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76713" w14:textId="7C71248F" w:rsidR="0008252E" w:rsidRDefault="000E0E77" w:rsidP="00E8060C">
      <w:pPr>
        <w:pStyle w:val="Heading3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C9FE488" wp14:editId="294C3D38">
                <wp:simplePos x="0" y="0"/>
                <wp:positionH relativeFrom="column">
                  <wp:posOffset>6692</wp:posOffset>
                </wp:positionH>
                <wp:positionV relativeFrom="paragraph">
                  <wp:posOffset>260301</wp:posOffset>
                </wp:positionV>
                <wp:extent cx="6784848" cy="1404620"/>
                <wp:effectExtent l="0" t="0" r="0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484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A46D7" w14:textId="4570BF69" w:rsidR="003B081F" w:rsidRPr="00E8060C" w:rsidRDefault="003B081F" w:rsidP="00E8060C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20"/>
                              </w:rPr>
                            </w:pPr>
                            <w:r w:rsidRPr="00E8060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22"/>
                              </w:rPr>
                              <w:t>Supplementary Figure 1: post hoc Histology for the localization of chronically implanted tetrodes.</w:t>
                            </w:r>
                          </w:p>
                          <w:p w14:paraId="53F4BB43" w14:textId="0CD3E4D1" w:rsidR="003B081F" w:rsidRPr="00E8060C" w:rsidRDefault="003B081F" w:rsidP="00E8060C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20"/>
                              </w:rPr>
                            </w:pPr>
                            <w:r w:rsidRPr="00E8060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2"/>
                              </w:rPr>
                              <w:t>The circles represent the estimated location of the tip of a tetrode post hoc histology.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9FE4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55pt;margin-top:20.5pt;width:534.25pt;height:110.6pt;z-index:2516981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" stroked="f">
                <v:textbox style="mso-fit-shape-to-text:t">
                  <w:txbxContent>
                    <w:p w14:paraId="19AA46D7" w14:textId="4570BF69" w:rsidR="003B081F" w:rsidRPr="00E8060C" w:rsidRDefault="003B081F" w:rsidP="00E8060C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20"/>
                        </w:rPr>
                      </w:pPr>
                      <w:r w:rsidRPr="00E8060C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22"/>
                        </w:rPr>
                        <w:t>Supplementary Figure 1: post hoc Histology for the localization of chronically implanted tetrodes.</w:t>
                      </w:r>
                    </w:p>
                    <w:p w14:paraId="53F4BB43" w14:textId="0CD3E4D1" w:rsidR="003B081F" w:rsidRPr="00E8060C" w:rsidRDefault="003B081F" w:rsidP="00E8060C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20"/>
                        </w:rPr>
                      </w:pPr>
                      <w:r w:rsidRPr="00E8060C">
                        <w:rPr>
                          <w:rFonts w:ascii="Arial" w:hAnsi="Arial" w:cs="Arial"/>
                          <w:color w:val="000000"/>
                          <w:sz w:val="18"/>
                          <w:szCs w:val="22"/>
                        </w:rPr>
                        <w:t>The circles represent the estimated location of the tip of a tetrode post hoc histology.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252E">
        <w:t>Supplementary Figure 1</w:t>
      </w:r>
      <w:bookmarkStart w:id="0" w:name="_61clom7x5l7r" w:colFirst="0" w:colLast="0"/>
      <w:bookmarkStart w:id="1" w:name="_a06139iwkr8u" w:colFirst="0" w:colLast="0"/>
      <w:bookmarkStart w:id="2" w:name="_i1nrtsxts3nm" w:colFirst="0" w:colLast="0"/>
      <w:bookmarkStart w:id="3" w:name="_jgxbiw5dzojh" w:colFirst="0" w:colLast="0"/>
      <w:bookmarkStart w:id="4" w:name="_5js33ttjdr4x" w:colFirst="0" w:colLast="0"/>
      <w:bookmarkStart w:id="5" w:name="_oytbp0rbtt" w:colFirst="0" w:colLast="0"/>
      <w:bookmarkStart w:id="6" w:name="_wftelhke29sg" w:colFirst="0" w:colLast="0"/>
      <w:bookmarkStart w:id="7" w:name="_de1zugo0t4cg" w:colFirst="0" w:colLast="0"/>
      <w:bookmarkStart w:id="8" w:name="_tdmn1b1krxcf" w:colFirst="0" w:colLast="0"/>
      <w:bookmarkStart w:id="9" w:name="_ia3o4z5m0ng0" w:colFirst="0" w:colLast="0"/>
      <w:bookmarkStart w:id="10" w:name="_6myuzrp8f7ho" w:colFirst="0" w:colLast="0"/>
      <w:bookmarkStart w:id="11" w:name="_u2nxu6dh2y5i" w:colFirst="0" w:colLast="0"/>
      <w:bookmarkStart w:id="12" w:name="_f83zyrxobae7" w:colFirst="0" w:colLast="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="000404B7">
        <w:t>:</w:t>
      </w:r>
    </w:p>
    <w:p w14:paraId="27942705" w14:textId="1E82EC71" w:rsidR="00E8060C" w:rsidRDefault="00E8060C" w:rsidP="00E8060C"/>
    <w:p w14:paraId="061A798D" w14:textId="1FB57E86" w:rsidR="000404B7" w:rsidRDefault="003775B3" w:rsidP="000404B7">
      <w:pPr>
        <w:pStyle w:val="Heading3"/>
      </w:pPr>
      <w:r w:rsidRPr="001A47F4">
        <w:rPr>
          <w:b w:val="0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47019C0B" wp14:editId="154DF5C5">
                <wp:simplePos x="0" y="0"/>
                <wp:positionH relativeFrom="margin">
                  <wp:posOffset>3859</wp:posOffset>
                </wp:positionH>
                <wp:positionV relativeFrom="paragraph">
                  <wp:posOffset>321945</wp:posOffset>
                </wp:positionV>
                <wp:extent cx="6839585" cy="2216150"/>
                <wp:effectExtent l="0" t="0" r="0" b="0"/>
                <wp:wrapTopAndBottom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585" cy="221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7385A" w14:textId="09A5541A" w:rsidR="003B081F" w:rsidRPr="00F73BAD" w:rsidRDefault="003B081F" w:rsidP="004452F7">
                            <w:pPr>
                              <w:jc w:val="both"/>
                              <w:rPr>
                                <w:sz w:val="18"/>
                              </w:rPr>
                            </w:pPr>
                            <w:r w:rsidRPr="00F73BAD">
                              <w:rPr>
                                <w:b/>
                                <w:sz w:val="18"/>
                              </w:rPr>
                              <w:t xml:space="preserve">Supplementary Figure </w:t>
                            </w:r>
                            <w:r>
                              <w:rPr>
                                <w:b/>
                                <w:sz w:val="18"/>
                              </w:rPr>
                              <w:t>2</w:t>
                            </w:r>
                            <w:r w:rsidRPr="00F73BAD">
                              <w:rPr>
                                <w:b/>
                                <w:sz w:val="18"/>
                              </w:rPr>
                              <w:t>: Characteristics of Down and UP Cortical states in the RTC and PFC. A-B,</w:t>
                            </w:r>
                            <w:r w:rsidRPr="00F73BAD">
                              <w:rPr>
                                <w:sz w:val="18"/>
                              </w:rPr>
                              <w:t xml:space="preserve"> Bimodal distributions of multiunit activity (MUA) (A1-B1) and raw MUA envelop (A2-B2) for the RTC and PFC during sleep. We use the pit of the bimodal distribution as a threshold (black line) approximation for detecting cortical Down and UP states. </w:t>
                            </w:r>
                            <w:r w:rsidRPr="00F73BAD">
                              <w:rPr>
                                <w:b/>
                                <w:sz w:val="18"/>
                              </w:rPr>
                              <w:t>C1-2,</w:t>
                            </w:r>
                            <w:r w:rsidRPr="00F73BAD">
                              <w:rPr>
                                <w:sz w:val="18"/>
                              </w:rPr>
                              <w:t xml:space="preserve"> Single examples of detected cortical Down states in the RTC and PFC.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</w:t>
                            </w:r>
                            <w:r w:rsidRPr="00F73BAD">
                              <w:rPr>
                                <w:b/>
                                <w:sz w:val="18"/>
                              </w:rPr>
                              <w:t>,</w:t>
                            </w:r>
                            <w:r w:rsidRPr="00F73BAD">
                              <w:rPr>
                                <w:sz w:val="18"/>
                              </w:rPr>
                              <w:t xml:space="preserve"> </w:t>
                            </w:r>
                            <w:r w:rsidRPr="000009B2">
                              <w:rPr>
                                <w:sz w:val="18"/>
                              </w:rPr>
                              <w:t>An</w:t>
                            </w:r>
                            <w:r w:rsidRPr="002449BF">
                              <w:rPr>
                                <w:sz w:val="18"/>
                              </w:rPr>
                              <w:t xml:space="preserve"> example of a single session includes the spectrogram</w:t>
                            </w:r>
                            <w:r>
                              <w:rPr>
                                <w:sz w:val="18"/>
                              </w:rPr>
                              <w:t xml:space="preserve"> (i, ii, iii)</w:t>
                            </w:r>
                            <w:r w:rsidRPr="002449BF">
                              <w:rPr>
                                <w:sz w:val="18"/>
                              </w:rPr>
                              <w:t xml:space="preserve"> of the LFP in PFC, RTC, and CA1, the animal's velocity in a linear track</w:t>
                            </w:r>
                            <w:r>
                              <w:rPr>
                                <w:sz w:val="18"/>
                              </w:rPr>
                              <w:t xml:space="preserve"> (iv)</w:t>
                            </w:r>
                            <w:r w:rsidRPr="002449BF">
                              <w:rPr>
                                <w:sz w:val="18"/>
                              </w:rPr>
                              <w:t>, the delta/theta power ratio from LFPs</w:t>
                            </w:r>
                            <w:r>
                              <w:rPr>
                                <w:sz w:val="18"/>
                              </w:rPr>
                              <w:t xml:space="preserve"> (v) with a manual threshold (gray line)</w:t>
                            </w:r>
                            <w:r w:rsidRPr="002449BF">
                              <w:rPr>
                                <w:sz w:val="18"/>
                              </w:rPr>
                              <w:t>, and manual sleep classification</w:t>
                            </w:r>
                            <w:r>
                              <w:rPr>
                                <w:sz w:val="18"/>
                              </w:rPr>
                              <w:t xml:space="preserve"> (vi)</w:t>
                            </w:r>
                            <w:r w:rsidRPr="002449BF">
                              <w:rPr>
                                <w:sz w:val="18"/>
                              </w:rPr>
                              <w:t>. All analyses were done during NREM sleep, as sh</w:t>
                            </w:r>
                            <w:r>
                              <w:rPr>
                                <w:sz w:val="18"/>
                              </w:rPr>
                              <w:t>own in the figure (darker green) in the Post S</w:t>
                            </w:r>
                            <w:r w:rsidRPr="002449BF">
                              <w:rPr>
                                <w:sz w:val="18"/>
                              </w:rPr>
                              <w:t>leep</w:t>
                            </w:r>
                            <w:r>
                              <w:rPr>
                                <w:sz w:val="18"/>
                              </w:rPr>
                              <w:t xml:space="preserve"> (light green)</w:t>
                            </w:r>
                            <w:r w:rsidR="00096ADA">
                              <w:rPr>
                                <w:sz w:val="18"/>
                              </w:rPr>
                              <w:t xml:space="preserve"> </w:t>
                            </w:r>
                            <w:r w:rsidRPr="00F73BAD">
                              <w:rPr>
                                <w:b/>
                                <w:sz w:val="18"/>
                              </w:rPr>
                              <w:t>E,</w:t>
                            </w:r>
                            <w:r w:rsidRPr="00F73BAD">
                              <w:rPr>
                                <w:sz w:val="18"/>
                              </w:rPr>
                              <w:t xml:space="preserve"> RTC, and PFC median UP and Down states duration distribution and cumulative probability. </w:t>
                            </w:r>
                            <w:r w:rsidRPr="00C713AB">
                              <w:rPr>
                                <w:b/>
                                <w:sz w:val="18"/>
                              </w:rPr>
                              <w:t>E1</w:t>
                            </w:r>
                            <w:r w:rsidRPr="00F73BAD">
                              <w:rPr>
                                <w:sz w:val="18"/>
                              </w:rPr>
                              <w:t>, RTC median Down- and UP-state durations were 0.112 (Down, IQR 0.106-0.117) and 0.180 (UP, IQR 0.161-0.189). For PFC was 0.108 (Down, IQR 0.104-0.116) and 0.217 (UP, IQR 0.202-0.263). Down-state duration RTC vs PFC p=0.601 95%CI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Pr="00F73BAD">
                              <w:rPr>
                                <w:sz w:val="18"/>
                              </w:rPr>
                              <w:t>[-0.011 0.014] and for UP-states duration RTC vs PFC p=0.04 95%CI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Pr="00F73BAD">
                              <w:rPr>
                                <w:sz w:val="18"/>
                              </w:rPr>
                              <w:t xml:space="preserve">[-0.051 -0.104]; robust ANOVA, Multiple comparisons 20% trimmed mean with bootstrap-t. </w:t>
                            </w:r>
                            <w:r w:rsidR="00096ADA" w:rsidRPr="00C713AB">
                              <w:rPr>
                                <w:b/>
                                <w:sz w:val="18"/>
                              </w:rPr>
                              <w:t>E2,</w:t>
                            </w:r>
                            <w:r w:rsidR="00096ADA">
                              <w:rPr>
                                <w:sz w:val="18"/>
                              </w:rPr>
                              <w:t xml:space="preserve"> Histograms illustrating the distribution of Down-state durations recorded in RTC and PFC (all </w:t>
                            </w:r>
                            <w:r w:rsidR="008E4ACC">
                              <w:rPr>
                                <w:sz w:val="18"/>
                              </w:rPr>
                              <w:t>experiments</w:t>
                            </w:r>
                            <w:r w:rsidR="00096ADA">
                              <w:rPr>
                                <w:sz w:val="18"/>
                              </w:rPr>
                              <w:t xml:space="preserve"> included). </w:t>
                            </w:r>
                            <w:r w:rsidR="00096ADA" w:rsidRPr="00C713AB">
                              <w:rPr>
                                <w:b/>
                                <w:sz w:val="18"/>
                              </w:rPr>
                              <w:t>E3,</w:t>
                            </w:r>
                            <w:r w:rsidR="00096ADA">
                              <w:rPr>
                                <w:sz w:val="18"/>
                              </w:rPr>
                              <w:t xml:space="preserve"> Histograms illustrating the distribution of UP-state durations recorded in RTC and PFC (all </w:t>
                            </w:r>
                            <w:r w:rsidR="008E4ACC">
                              <w:rPr>
                                <w:sz w:val="18"/>
                              </w:rPr>
                              <w:t>experiments</w:t>
                            </w:r>
                            <w:r w:rsidR="00096ADA">
                              <w:rPr>
                                <w:sz w:val="18"/>
                              </w:rPr>
                              <w:t xml:space="preserve"> included). </w:t>
                            </w:r>
                            <w:r w:rsidRPr="00F73BAD">
                              <w:rPr>
                                <w:b/>
                                <w:sz w:val="18"/>
                              </w:rPr>
                              <w:t>F,</w:t>
                            </w:r>
                            <w:r w:rsidRPr="00F73BAD">
                              <w:rPr>
                                <w:sz w:val="18"/>
                              </w:rPr>
                              <w:t xml:space="preserve"> RTC, and PFC median Down states inter-Event-interval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Pr="00F73BAD">
                              <w:rPr>
                                <w:sz w:val="18"/>
                              </w:rPr>
                              <w:t xml:space="preserve">(IEI) distribution and cumulative probability. </w:t>
                            </w:r>
                            <w:r w:rsidRPr="00C713AB">
                              <w:rPr>
                                <w:b/>
                                <w:sz w:val="18"/>
                              </w:rPr>
                              <w:t>F1,</w:t>
                            </w:r>
                            <w:r w:rsidRPr="00F73BAD">
                              <w:rPr>
                                <w:sz w:val="18"/>
                              </w:rPr>
                              <w:t xml:space="preserve"> RTC median Down- and UP-state IEI were 0.326 (Down, IQR 0.308-0.396) and 0.434 (UP, IQR 0.375-0.486). For PFC was 0.401 (Down, IQR 0.360-0.422) and 0.458 (IQR 0.422-0.479). Down-state IEI RTC vs PFC p=0.155 95%CI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Pr="00F73BAD">
                              <w:rPr>
                                <w:sz w:val="18"/>
                              </w:rPr>
                              <w:t>[-0.129 0.019] and for UP-states IEI RTC vs PFC p=0.062 95%CI</w:t>
                            </w:r>
                            <w:r w:rsidR="00096ADA">
                              <w:rPr>
                                <w:sz w:val="18"/>
                              </w:rPr>
                              <w:t xml:space="preserve"> </w:t>
                            </w:r>
                            <w:r w:rsidRPr="00F73BAD">
                              <w:rPr>
                                <w:sz w:val="18"/>
                              </w:rPr>
                              <w:t>[-0.094 0.062]; robust ANOVA, post hoc 20% trimmed mean with bootstrap-t.</w:t>
                            </w:r>
                            <w:r w:rsidR="00096ADA">
                              <w:rPr>
                                <w:sz w:val="18"/>
                              </w:rPr>
                              <w:t xml:space="preserve"> </w:t>
                            </w:r>
                            <w:r w:rsidR="00096ADA">
                              <w:rPr>
                                <w:b/>
                                <w:sz w:val="18"/>
                              </w:rPr>
                              <w:t>F</w:t>
                            </w:r>
                            <w:r w:rsidR="00096ADA" w:rsidRPr="00706204">
                              <w:rPr>
                                <w:b/>
                                <w:sz w:val="18"/>
                              </w:rPr>
                              <w:t>2,</w:t>
                            </w:r>
                            <w:r w:rsidR="00096ADA">
                              <w:rPr>
                                <w:sz w:val="18"/>
                              </w:rPr>
                              <w:t xml:space="preserve"> Histograms illustrating the distribution of Down-state </w:t>
                            </w:r>
                            <w:r w:rsidR="008E4ACC">
                              <w:rPr>
                                <w:sz w:val="18"/>
                              </w:rPr>
                              <w:t xml:space="preserve">IEI </w:t>
                            </w:r>
                            <w:r w:rsidR="00096ADA">
                              <w:rPr>
                                <w:sz w:val="18"/>
                              </w:rPr>
                              <w:t xml:space="preserve">recorded in RTC and PFC (all </w:t>
                            </w:r>
                            <w:r w:rsidR="008E4ACC">
                              <w:rPr>
                                <w:sz w:val="18"/>
                              </w:rPr>
                              <w:t>experiments</w:t>
                            </w:r>
                            <w:r w:rsidR="00096ADA">
                              <w:rPr>
                                <w:sz w:val="18"/>
                              </w:rPr>
                              <w:t xml:space="preserve"> included). </w:t>
                            </w:r>
                            <w:r w:rsidR="00096ADA">
                              <w:rPr>
                                <w:b/>
                                <w:sz w:val="18"/>
                              </w:rPr>
                              <w:t>F</w:t>
                            </w:r>
                            <w:r w:rsidR="00096ADA" w:rsidRPr="00706204">
                              <w:rPr>
                                <w:b/>
                                <w:sz w:val="18"/>
                              </w:rPr>
                              <w:t>3,</w:t>
                            </w:r>
                            <w:r w:rsidR="00096ADA">
                              <w:rPr>
                                <w:sz w:val="18"/>
                              </w:rPr>
                              <w:t xml:space="preserve"> Histograms illustrating the distribution of UP-state </w:t>
                            </w:r>
                            <w:r w:rsidR="008E4ACC">
                              <w:rPr>
                                <w:sz w:val="18"/>
                              </w:rPr>
                              <w:t>IEI</w:t>
                            </w:r>
                            <w:r w:rsidR="00096ADA">
                              <w:rPr>
                                <w:sz w:val="18"/>
                              </w:rPr>
                              <w:t xml:space="preserve"> r</w:t>
                            </w:r>
                            <w:r w:rsidR="008E4ACC">
                              <w:rPr>
                                <w:sz w:val="18"/>
                              </w:rPr>
                              <w:t>ecorded in RTC and PFC (all experiments</w:t>
                            </w:r>
                            <w:r w:rsidR="00096ADA">
                              <w:rPr>
                                <w:sz w:val="18"/>
                              </w:rPr>
                              <w:t xml:space="preserve"> included).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019C0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.3pt;margin-top:25.35pt;width:538.55pt;height:174.5pt;z-index:2517053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" stroked="f">
                <v:textbox style="mso-fit-shape-to-text:t">
                  <w:txbxContent>
                    <w:p w14:paraId="6B97385A" w14:textId="09A5541A" w:rsidR="003B081F" w:rsidRPr="00F73BAD" w:rsidRDefault="003B081F" w:rsidP="004452F7">
                      <w:pPr>
                        <w:jc w:val="both"/>
                        <w:rPr>
                          <w:sz w:val="18"/>
                        </w:rPr>
                      </w:pPr>
                      <w:r w:rsidRPr="00F73BAD">
                        <w:rPr>
                          <w:b/>
                          <w:sz w:val="18"/>
                        </w:rPr>
                        <w:t xml:space="preserve">Supplementary Figure </w:t>
                      </w:r>
                      <w:r>
                        <w:rPr>
                          <w:b/>
                          <w:sz w:val="18"/>
                        </w:rPr>
                        <w:t>2</w:t>
                      </w:r>
                      <w:r w:rsidRPr="00F73BAD">
                        <w:rPr>
                          <w:b/>
                          <w:sz w:val="18"/>
                        </w:rPr>
                        <w:t>: Characteristics of Down and UP Cortical states in the RTC and PFC. A-B,</w:t>
                      </w:r>
                      <w:r w:rsidRPr="00F73BAD">
                        <w:rPr>
                          <w:sz w:val="18"/>
                        </w:rPr>
                        <w:t xml:space="preserve"> Bimodal distributions of multiunit activity (MUA) (A1-B1) and raw MUA envelop (A2-B2) for the RTC and PFC during sleep. We use the pit of the bimodal distribution as a threshold (black line) approximation for detecting cortical Down and UP states. </w:t>
                      </w:r>
                      <w:r w:rsidRPr="00F73BAD">
                        <w:rPr>
                          <w:b/>
                          <w:sz w:val="18"/>
                        </w:rPr>
                        <w:t>C1-2,</w:t>
                      </w:r>
                      <w:r w:rsidRPr="00F73BAD">
                        <w:rPr>
                          <w:sz w:val="18"/>
                        </w:rPr>
                        <w:t xml:space="preserve"> Single examples of detected cortical Down states in the RTC and PFC. </w:t>
                      </w:r>
                      <w:r>
                        <w:rPr>
                          <w:b/>
                          <w:sz w:val="18"/>
                        </w:rPr>
                        <w:t>D</w:t>
                      </w:r>
                      <w:r w:rsidRPr="00F73BAD">
                        <w:rPr>
                          <w:b/>
                          <w:sz w:val="18"/>
                        </w:rPr>
                        <w:t>,</w:t>
                      </w:r>
                      <w:r w:rsidRPr="00F73BAD">
                        <w:rPr>
                          <w:sz w:val="18"/>
                        </w:rPr>
                        <w:t xml:space="preserve"> </w:t>
                      </w:r>
                      <w:r w:rsidRPr="000009B2">
                        <w:rPr>
                          <w:sz w:val="18"/>
                        </w:rPr>
                        <w:t>An</w:t>
                      </w:r>
                      <w:r w:rsidRPr="002449BF">
                        <w:rPr>
                          <w:sz w:val="18"/>
                        </w:rPr>
                        <w:t xml:space="preserve"> example of a single session includes the spectrogram</w:t>
                      </w:r>
                      <w:r>
                        <w:rPr>
                          <w:sz w:val="18"/>
                        </w:rPr>
                        <w:t xml:space="preserve"> (i, ii, iii)</w:t>
                      </w:r>
                      <w:r w:rsidRPr="002449BF">
                        <w:rPr>
                          <w:sz w:val="18"/>
                        </w:rPr>
                        <w:t xml:space="preserve"> of the LFP in PFC, RTC, and CA1, the animal's velocity in a linear track</w:t>
                      </w:r>
                      <w:r>
                        <w:rPr>
                          <w:sz w:val="18"/>
                        </w:rPr>
                        <w:t xml:space="preserve"> (iv)</w:t>
                      </w:r>
                      <w:r w:rsidRPr="002449BF">
                        <w:rPr>
                          <w:sz w:val="18"/>
                        </w:rPr>
                        <w:t>, the delta/theta power ratio from LFPs</w:t>
                      </w:r>
                      <w:r>
                        <w:rPr>
                          <w:sz w:val="18"/>
                        </w:rPr>
                        <w:t xml:space="preserve"> (v) with a manual threshold (gray line)</w:t>
                      </w:r>
                      <w:r w:rsidRPr="002449BF">
                        <w:rPr>
                          <w:sz w:val="18"/>
                        </w:rPr>
                        <w:t>, and manual sleep classification</w:t>
                      </w:r>
                      <w:r>
                        <w:rPr>
                          <w:sz w:val="18"/>
                        </w:rPr>
                        <w:t xml:space="preserve"> (vi)</w:t>
                      </w:r>
                      <w:r w:rsidRPr="002449BF">
                        <w:rPr>
                          <w:sz w:val="18"/>
                        </w:rPr>
                        <w:t>. All analyses were done during NREM sleep, as sh</w:t>
                      </w:r>
                      <w:r>
                        <w:rPr>
                          <w:sz w:val="18"/>
                        </w:rPr>
                        <w:t>own in the figure (darker green) in the Post S</w:t>
                      </w:r>
                      <w:r w:rsidRPr="002449BF">
                        <w:rPr>
                          <w:sz w:val="18"/>
                        </w:rPr>
                        <w:t>leep</w:t>
                      </w:r>
                      <w:r>
                        <w:rPr>
                          <w:sz w:val="18"/>
                        </w:rPr>
                        <w:t xml:space="preserve"> (light green)</w:t>
                      </w:r>
                      <w:r w:rsidR="00096ADA">
                        <w:rPr>
                          <w:sz w:val="18"/>
                        </w:rPr>
                        <w:t xml:space="preserve"> </w:t>
                      </w:r>
                      <w:r w:rsidRPr="00F73BAD">
                        <w:rPr>
                          <w:b/>
                          <w:sz w:val="18"/>
                        </w:rPr>
                        <w:t>E,</w:t>
                      </w:r>
                      <w:r w:rsidRPr="00F73BAD">
                        <w:rPr>
                          <w:sz w:val="18"/>
                        </w:rPr>
                        <w:t xml:space="preserve"> RTC, and PFC median UP and Down states duration distribution and cumulative probability. </w:t>
                      </w:r>
                      <w:r w:rsidRPr="00C713AB">
                        <w:rPr>
                          <w:b/>
                          <w:sz w:val="18"/>
                        </w:rPr>
                        <w:t>E1</w:t>
                      </w:r>
                      <w:r w:rsidRPr="00F73BAD">
                        <w:rPr>
                          <w:sz w:val="18"/>
                        </w:rPr>
                        <w:t>, RTC median Down- and UP-state durations were 0.112 (Down, IQR 0.106-0.117) and 0.180 (UP, IQR 0.161-0.189). For PFC was 0.108 (Down, IQR 0.104-0.116) and 0.217 (UP, IQR 0.202-0.263). Down-state duration RTC vs PFC p=0.601 95%CI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Pr="00F73BAD">
                        <w:rPr>
                          <w:sz w:val="18"/>
                        </w:rPr>
                        <w:t>[-0.011 0.014] and for UP-states duration RTC vs PFC p=0.04 95%CI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Pr="00F73BAD">
                        <w:rPr>
                          <w:sz w:val="18"/>
                        </w:rPr>
                        <w:t xml:space="preserve">[-0.051 -0.104]; robust ANOVA, Multiple comparisons 20% trimmed mean with bootstrap-t. </w:t>
                      </w:r>
                      <w:r w:rsidR="00096ADA" w:rsidRPr="00C713AB">
                        <w:rPr>
                          <w:b/>
                          <w:sz w:val="18"/>
                        </w:rPr>
                        <w:t>E2,</w:t>
                      </w:r>
                      <w:r w:rsidR="00096ADA">
                        <w:rPr>
                          <w:sz w:val="18"/>
                        </w:rPr>
                        <w:t xml:space="preserve"> Histograms illustrating the distribution of Down-state durations recorded in RTC and PFC (all </w:t>
                      </w:r>
                      <w:r w:rsidR="008E4ACC">
                        <w:rPr>
                          <w:sz w:val="18"/>
                        </w:rPr>
                        <w:t>experiments</w:t>
                      </w:r>
                      <w:r w:rsidR="00096ADA">
                        <w:rPr>
                          <w:sz w:val="18"/>
                        </w:rPr>
                        <w:t xml:space="preserve"> included). </w:t>
                      </w:r>
                      <w:r w:rsidR="00096ADA" w:rsidRPr="00C713AB">
                        <w:rPr>
                          <w:b/>
                          <w:sz w:val="18"/>
                        </w:rPr>
                        <w:t>E3,</w:t>
                      </w:r>
                      <w:r w:rsidR="00096ADA">
                        <w:rPr>
                          <w:sz w:val="18"/>
                        </w:rPr>
                        <w:t xml:space="preserve"> Histograms illustrating the distribution of UP-state durations recorded in RTC and PFC (all </w:t>
                      </w:r>
                      <w:r w:rsidR="008E4ACC">
                        <w:rPr>
                          <w:sz w:val="18"/>
                        </w:rPr>
                        <w:t>experiments</w:t>
                      </w:r>
                      <w:r w:rsidR="00096ADA">
                        <w:rPr>
                          <w:sz w:val="18"/>
                        </w:rPr>
                        <w:t xml:space="preserve"> included). </w:t>
                      </w:r>
                      <w:r w:rsidRPr="00F73BAD">
                        <w:rPr>
                          <w:b/>
                          <w:sz w:val="18"/>
                        </w:rPr>
                        <w:t>F,</w:t>
                      </w:r>
                      <w:r w:rsidRPr="00F73BAD">
                        <w:rPr>
                          <w:sz w:val="18"/>
                        </w:rPr>
                        <w:t xml:space="preserve"> RTC, and PFC median Down states inter-Event-interval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Pr="00F73BAD">
                        <w:rPr>
                          <w:sz w:val="18"/>
                        </w:rPr>
                        <w:t xml:space="preserve">(IEI) distribution and cumulative probability. </w:t>
                      </w:r>
                      <w:r w:rsidRPr="00C713AB">
                        <w:rPr>
                          <w:b/>
                          <w:sz w:val="18"/>
                        </w:rPr>
                        <w:t>F1,</w:t>
                      </w:r>
                      <w:r w:rsidRPr="00F73BAD">
                        <w:rPr>
                          <w:sz w:val="18"/>
                        </w:rPr>
                        <w:t xml:space="preserve"> RTC median Down- and UP-state IEI were 0.326 (Down, IQR 0.308-0.396) and 0.434 (UP, IQR 0.375-0.486). For PFC was 0.401 (Down, IQR 0.360-0.422) and 0.458 (IQR 0.422-0.479). Down-state IEI RTC vs PFC p=0.155 95%CI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Pr="00F73BAD">
                        <w:rPr>
                          <w:sz w:val="18"/>
                        </w:rPr>
                        <w:t>[-0.129 0.019] and for UP-states IEI RTC vs PFC p=0.062 95%CI</w:t>
                      </w:r>
                      <w:r w:rsidR="00096ADA">
                        <w:rPr>
                          <w:sz w:val="18"/>
                        </w:rPr>
                        <w:t xml:space="preserve"> </w:t>
                      </w:r>
                      <w:r w:rsidRPr="00F73BAD">
                        <w:rPr>
                          <w:sz w:val="18"/>
                        </w:rPr>
                        <w:t>[-0.094 0.062]; robust ANOVA, post hoc 20% trimmed mean with bootstrap-t.</w:t>
                      </w:r>
                      <w:r w:rsidR="00096ADA">
                        <w:rPr>
                          <w:sz w:val="18"/>
                        </w:rPr>
                        <w:t xml:space="preserve"> </w:t>
                      </w:r>
                      <w:r w:rsidR="00096ADA">
                        <w:rPr>
                          <w:b/>
                          <w:sz w:val="18"/>
                        </w:rPr>
                        <w:t>F</w:t>
                      </w:r>
                      <w:r w:rsidR="00096ADA" w:rsidRPr="00706204">
                        <w:rPr>
                          <w:b/>
                          <w:sz w:val="18"/>
                        </w:rPr>
                        <w:t>2,</w:t>
                      </w:r>
                      <w:r w:rsidR="00096ADA">
                        <w:rPr>
                          <w:sz w:val="18"/>
                        </w:rPr>
                        <w:t xml:space="preserve"> Histograms illustrating the distribution of Down-state </w:t>
                      </w:r>
                      <w:r w:rsidR="008E4ACC">
                        <w:rPr>
                          <w:sz w:val="18"/>
                        </w:rPr>
                        <w:t xml:space="preserve">IEI </w:t>
                      </w:r>
                      <w:r w:rsidR="00096ADA">
                        <w:rPr>
                          <w:sz w:val="18"/>
                        </w:rPr>
                        <w:t xml:space="preserve">recorded in RTC and PFC (all </w:t>
                      </w:r>
                      <w:r w:rsidR="008E4ACC">
                        <w:rPr>
                          <w:sz w:val="18"/>
                        </w:rPr>
                        <w:t>experiments</w:t>
                      </w:r>
                      <w:r w:rsidR="00096ADA">
                        <w:rPr>
                          <w:sz w:val="18"/>
                        </w:rPr>
                        <w:t xml:space="preserve"> included). </w:t>
                      </w:r>
                      <w:r w:rsidR="00096ADA">
                        <w:rPr>
                          <w:b/>
                          <w:sz w:val="18"/>
                        </w:rPr>
                        <w:t>F</w:t>
                      </w:r>
                      <w:r w:rsidR="00096ADA" w:rsidRPr="00706204">
                        <w:rPr>
                          <w:b/>
                          <w:sz w:val="18"/>
                        </w:rPr>
                        <w:t>3,</w:t>
                      </w:r>
                      <w:r w:rsidR="00096ADA">
                        <w:rPr>
                          <w:sz w:val="18"/>
                        </w:rPr>
                        <w:t xml:space="preserve"> Histograms illustrating the distribution of UP-state </w:t>
                      </w:r>
                      <w:r w:rsidR="008E4ACC">
                        <w:rPr>
                          <w:sz w:val="18"/>
                        </w:rPr>
                        <w:t>IEI</w:t>
                      </w:r>
                      <w:r w:rsidR="00096ADA">
                        <w:rPr>
                          <w:sz w:val="18"/>
                        </w:rPr>
                        <w:t xml:space="preserve"> r</w:t>
                      </w:r>
                      <w:r w:rsidR="008E4ACC">
                        <w:rPr>
                          <w:sz w:val="18"/>
                        </w:rPr>
                        <w:t>ecorded in RTC and PFC (all experiments</w:t>
                      </w:r>
                      <w:r w:rsidR="00096ADA">
                        <w:rPr>
                          <w:sz w:val="18"/>
                        </w:rPr>
                        <w:t xml:space="preserve"> included).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404B7">
        <w:t>Supplementary Figure 2:</w:t>
      </w:r>
    </w:p>
    <w:p w14:paraId="1C8354F8" w14:textId="555B15CC" w:rsidR="000404B7" w:rsidRDefault="000404B7" w:rsidP="00E8060C"/>
    <w:p w14:paraId="7E519168" w14:textId="5E40BD11" w:rsidR="000404B7" w:rsidRPr="00E8060C" w:rsidRDefault="000404B7" w:rsidP="00E8060C"/>
    <w:bookmarkStart w:id="13" w:name="_paa2kxrddr2n" w:colFirst="0" w:colLast="0"/>
    <w:bookmarkStart w:id="14" w:name="_4fxjboneiydj" w:colFirst="0" w:colLast="0"/>
    <w:bookmarkStart w:id="15" w:name="_uw2dhxyu3qdb" w:colFirst="0" w:colLast="0"/>
    <w:bookmarkStart w:id="16" w:name="_cdm332u0x7a1" w:colFirst="0" w:colLast="0"/>
    <w:bookmarkEnd w:id="13"/>
    <w:bookmarkEnd w:id="14"/>
    <w:bookmarkEnd w:id="15"/>
    <w:bookmarkEnd w:id="16"/>
    <w:p w14:paraId="03DDFBCB" w14:textId="425125C4" w:rsidR="00D369B3" w:rsidRDefault="003775B3" w:rsidP="00D369B3">
      <w:pPr>
        <w:pStyle w:val="Heading3"/>
      </w:pPr>
      <w:r w:rsidRPr="004452F7">
        <w:rPr>
          <w:b w:val="0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4F59D85E" wp14:editId="0EAED9CB">
                <wp:simplePos x="0" y="0"/>
                <wp:positionH relativeFrom="column">
                  <wp:posOffset>-2833</wp:posOffset>
                </wp:positionH>
                <wp:positionV relativeFrom="paragraph">
                  <wp:posOffset>260350</wp:posOffset>
                </wp:positionV>
                <wp:extent cx="6848856" cy="1404620"/>
                <wp:effectExtent l="0" t="0" r="9525" b="635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85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92927" w14:textId="77777777" w:rsidR="003B081F" w:rsidRDefault="003B081F" w:rsidP="000404B7">
                            <w:pPr>
                              <w:jc w:val="both"/>
                            </w:pPr>
                            <w:r w:rsidRPr="004452F7">
                              <w:rPr>
                                <w:b/>
                                <w:sz w:val="18"/>
                              </w:rPr>
                              <w:t xml:space="preserve">Supplementary Figure 3: Comparison of cortico-hippocampal activity among hippocampal CA1, RTC, and PFC with their controls (SWRs timing shuffle).  A1-B1, </w:t>
                            </w:r>
                            <w:r w:rsidRPr="004452F7">
                              <w:rPr>
                                <w:sz w:val="18"/>
                              </w:rPr>
                              <w:t>Fraction of</w:t>
                            </w:r>
                            <w:r w:rsidRPr="004452F7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 w:rsidRPr="004452F7">
                              <w:rPr>
                                <w:sz w:val="18"/>
                              </w:rPr>
                              <w:t xml:space="preserve">SWRs that occurred during a cortical UP- or Down-state of the </w:t>
                            </w:r>
                            <w:proofErr w:type="gramStart"/>
                            <w:r w:rsidRPr="004452F7">
                              <w:rPr>
                                <w:sz w:val="18"/>
                              </w:rPr>
                              <w:t>RTC(</w:t>
                            </w:r>
                            <w:proofErr w:type="gramEnd"/>
                            <w:r w:rsidRPr="004452F7">
                              <w:rPr>
                                <w:sz w:val="18"/>
                              </w:rPr>
                              <w:t xml:space="preserve">A1) or PFC(B1).  A1, RTC UP vs UP-shuffle, </w:t>
                            </w:r>
                            <w:r w:rsidRPr="004452F7">
                              <w:rPr>
                                <w:i/>
                                <w:sz w:val="18"/>
                              </w:rPr>
                              <w:t>p</w:t>
                            </w:r>
                            <w:r w:rsidRPr="004452F7">
                              <w:rPr>
                                <w:sz w:val="18"/>
                              </w:rPr>
                              <w:t>=0 95%CI [</w:t>
                            </w:r>
                            <w:proofErr w:type="gramStart"/>
                            <w:r w:rsidRPr="004452F7">
                              <w:rPr>
                                <w:sz w:val="18"/>
                              </w:rPr>
                              <w:t>0.202  0.302</w:t>
                            </w:r>
                            <w:proofErr w:type="gramEnd"/>
                            <w:r w:rsidRPr="004452F7">
                              <w:rPr>
                                <w:sz w:val="18"/>
                              </w:rPr>
                              <w:t xml:space="preserve">]; RTC Down vs Down-shuffle, </w:t>
                            </w:r>
                            <w:r w:rsidRPr="004452F7">
                              <w:rPr>
                                <w:i/>
                                <w:sz w:val="18"/>
                              </w:rPr>
                              <w:t>p</w:t>
                            </w:r>
                            <w:r w:rsidRPr="004452F7">
                              <w:rPr>
                                <w:sz w:val="18"/>
                              </w:rPr>
                              <w:t xml:space="preserve">=0 95%CI [-0.302 -0.202]. B1, PFC UP vs UP-shuffle </w:t>
                            </w:r>
                            <w:r w:rsidRPr="004452F7">
                              <w:rPr>
                                <w:i/>
                                <w:sz w:val="18"/>
                              </w:rPr>
                              <w:t>p</w:t>
                            </w:r>
                            <w:r w:rsidRPr="004452F7">
                              <w:rPr>
                                <w:sz w:val="18"/>
                              </w:rPr>
                              <w:t>=0 95%CI [</w:t>
                            </w:r>
                            <w:proofErr w:type="gramStart"/>
                            <w:r w:rsidRPr="004452F7">
                              <w:rPr>
                                <w:sz w:val="18"/>
                              </w:rPr>
                              <w:t>0.134  0.194</w:t>
                            </w:r>
                            <w:proofErr w:type="gramEnd"/>
                            <w:r w:rsidRPr="004452F7">
                              <w:rPr>
                                <w:sz w:val="18"/>
                              </w:rPr>
                              <w:t xml:space="preserve">], PFC Down vs Down-shuffle </w:t>
                            </w:r>
                            <w:r w:rsidRPr="004452F7">
                              <w:rPr>
                                <w:i/>
                                <w:sz w:val="18"/>
                              </w:rPr>
                              <w:t>p</w:t>
                            </w:r>
                            <w:r w:rsidRPr="004452F7">
                              <w:rPr>
                                <w:sz w:val="18"/>
                              </w:rPr>
                              <w:t xml:space="preserve">=0 95%CI [-0.194 -0.134].  </w:t>
                            </w:r>
                            <w:r w:rsidRPr="004452F7">
                              <w:rPr>
                                <w:b/>
                                <w:sz w:val="18"/>
                              </w:rPr>
                              <w:t xml:space="preserve">A2-B2, </w:t>
                            </w:r>
                            <w:r w:rsidRPr="004452F7">
                              <w:rPr>
                                <w:sz w:val="18"/>
                              </w:rPr>
                              <w:t xml:space="preserve">Fraction of SWRs that occurred during configurations of the UP-state of the </w:t>
                            </w:r>
                            <w:proofErr w:type="gramStart"/>
                            <w:r w:rsidRPr="004452F7">
                              <w:rPr>
                                <w:sz w:val="18"/>
                              </w:rPr>
                              <w:t>RTC(</w:t>
                            </w:r>
                            <w:proofErr w:type="gramEnd"/>
                            <w:r w:rsidRPr="004452F7">
                              <w:rPr>
                                <w:sz w:val="18"/>
                              </w:rPr>
                              <w:t xml:space="preserve">A2) or PFC(B2).  RTC UP </w:t>
                            </w:r>
                            <w:proofErr w:type="spellStart"/>
                            <w:r w:rsidRPr="004452F7">
                              <w:rPr>
                                <w:sz w:val="18"/>
                              </w:rPr>
                              <w:t>sust</w:t>
                            </w:r>
                            <w:proofErr w:type="spellEnd"/>
                            <w:r w:rsidRPr="004452F7">
                              <w:rPr>
                                <w:sz w:val="18"/>
                              </w:rPr>
                              <w:t xml:space="preserve">. exp. = 0.349(IQR: 0.331-0.398) vs </w:t>
                            </w:r>
                            <w:proofErr w:type="spellStart"/>
                            <w:r w:rsidRPr="004452F7">
                              <w:rPr>
                                <w:sz w:val="18"/>
                              </w:rPr>
                              <w:t>sust</w:t>
                            </w:r>
                            <w:proofErr w:type="spellEnd"/>
                            <w:r w:rsidRPr="004452F7">
                              <w:rPr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4452F7">
                              <w:rPr>
                                <w:sz w:val="18"/>
                              </w:rPr>
                              <w:t>shuff</w:t>
                            </w:r>
                            <w:proofErr w:type="spellEnd"/>
                            <w:proofErr w:type="gramEnd"/>
                            <w:r w:rsidRPr="004452F7">
                              <w:rPr>
                                <w:sz w:val="18"/>
                              </w:rPr>
                              <w:t>. = 0.212(IQR: 0.179-0.271) (</w:t>
                            </w:r>
                            <w:r w:rsidRPr="004452F7">
                              <w:rPr>
                                <w:i/>
                                <w:sz w:val="18"/>
                              </w:rPr>
                              <w:t>p</w:t>
                            </w:r>
                            <w:r w:rsidRPr="004452F7">
                              <w:rPr>
                                <w:sz w:val="18"/>
                              </w:rPr>
                              <w:t>=0 95%CI [</w:t>
                            </w:r>
                            <w:proofErr w:type="gramStart"/>
                            <w:r w:rsidRPr="004452F7">
                              <w:rPr>
                                <w:sz w:val="18"/>
                              </w:rPr>
                              <w:t>0.089  0.191</w:t>
                            </w:r>
                            <w:proofErr w:type="gramEnd"/>
                            <w:r w:rsidRPr="004452F7">
                              <w:rPr>
                                <w:sz w:val="18"/>
                              </w:rPr>
                              <w:t xml:space="preserve">]); PFC UP </w:t>
                            </w:r>
                            <w:proofErr w:type="spellStart"/>
                            <w:r w:rsidRPr="004452F7">
                              <w:rPr>
                                <w:sz w:val="18"/>
                              </w:rPr>
                              <w:t>sust</w:t>
                            </w:r>
                            <w:proofErr w:type="spellEnd"/>
                            <w:r w:rsidRPr="004452F7">
                              <w:rPr>
                                <w:sz w:val="18"/>
                              </w:rPr>
                              <w:t xml:space="preserve">. exp. = 0.667(IQR: 0.615-0.721) vs UP </w:t>
                            </w:r>
                            <w:proofErr w:type="spellStart"/>
                            <w:r w:rsidRPr="004452F7">
                              <w:rPr>
                                <w:sz w:val="18"/>
                              </w:rPr>
                              <w:t>sust</w:t>
                            </w:r>
                            <w:proofErr w:type="spellEnd"/>
                            <w:r w:rsidRPr="004452F7">
                              <w:rPr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4452F7">
                              <w:rPr>
                                <w:sz w:val="18"/>
                              </w:rPr>
                              <w:t>shuff</w:t>
                            </w:r>
                            <w:proofErr w:type="spellEnd"/>
                            <w:proofErr w:type="gramEnd"/>
                            <w:r w:rsidRPr="004452F7">
                              <w:rPr>
                                <w:sz w:val="18"/>
                              </w:rPr>
                              <w:t>. = 0.49(IQR 0.411-0.509) (</w:t>
                            </w:r>
                            <w:r w:rsidRPr="004452F7">
                              <w:rPr>
                                <w:i/>
                                <w:sz w:val="18"/>
                              </w:rPr>
                              <w:t>p</w:t>
                            </w:r>
                            <w:r w:rsidRPr="004452F7">
                              <w:rPr>
                                <w:sz w:val="18"/>
                              </w:rPr>
                              <w:t>=0 95%CI [</w:t>
                            </w:r>
                            <w:proofErr w:type="gramStart"/>
                            <w:r w:rsidRPr="004452F7">
                              <w:rPr>
                                <w:sz w:val="18"/>
                              </w:rPr>
                              <w:t>0.121  0.274</w:t>
                            </w:r>
                            <w:proofErr w:type="gramEnd"/>
                            <w:r w:rsidRPr="004452F7">
                              <w:rPr>
                                <w:sz w:val="18"/>
                              </w:rPr>
                              <w:t xml:space="preserve">]). UP-Down, RTC exp. 0.299(IQR: 0.294-0.321) vs </w:t>
                            </w:r>
                            <w:proofErr w:type="spellStart"/>
                            <w:r w:rsidRPr="004452F7">
                              <w:rPr>
                                <w:sz w:val="18"/>
                              </w:rPr>
                              <w:t>shuff</w:t>
                            </w:r>
                            <w:proofErr w:type="spellEnd"/>
                            <w:r w:rsidRPr="004452F7">
                              <w:rPr>
                                <w:sz w:val="18"/>
                              </w:rPr>
                              <w:t>. 0.151(IQR: 0.142-0.161</w:t>
                            </w:r>
                            <w:proofErr w:type="gramStart"/>
                            <w:r w:rsidRPr="004452F7">
                              <w:rPr>
                                <w:sz w:val="18"/>
                              </w:rPr>
                              <w:t>)(</w:t>
                            </w:r>
                            <w:proofErr w:type="gramEnd"/>
                            <w:r w:rsidRPr="004452F7">
                              <w:rPr>
                                <w:sz w:val="18"/>
                              </w:rPr>
                              <w:t xml:space="preserve">p=0 95%CI [0.134  0.173]); PFC exp. 0.195(IQR: 0.170-.215) vs </w:t>
                            </w:r>
                            <w:proofErr w:type="spellStart"/>
                            <w:r w:rsidRPr="004452F7">
                              <w:rPr>
                                <w:sz w:val="18"/>
                              </w:rPr>
                              <w:t>shuff</w:t>
                            </w:r>
                            <w:proofErr w:type="spellEnd"/>
                            <w:r w:rsidRPr="004452F7">
                              <w:rPr>
                                <w:sz w:val="18"/>
                              </w:rPr>
                              <w:t>. 0.133(IQR: 0.121-0.145</w:t>
                            </w:r>
                            <w:proofErr w:type="gramStart"/>
                            <w:r w:rsidRPr="004452F7">
                              <w:rPr>
                                <w:sz w:val="18"/>
                              </w:rPr>
                              <w:t>)(</w:t>
                            </w:r>
                            <w:proofErr w:type="gramEnd"/>
                            <w:r w:rsidRPr="004452F7">
                              <w:rPr>
                                <w:i/>
                                <w:sz w:val="18"/>
                              </w:rPr>
                              <w:t>p</w:t>
                            </w:r>
                            <w:r w:rsidRPr="004452F7">
                              <w:rPr>
                                <w:sz w:val="18"/>
                              </w:rPr>
                              <w:t xml:space="preserve">=0 95%CI [0.029  0.088]). Down-UP, RTC exp. 0.091(IQR: 0.079-0.109) vs </w:t>
                            </w:r>
                            <w:proofErr w:type="spellStart"/>
                            <w:r w:rsidRPr="004452F7">
                              <w:rPr>
                                <w:sz w:val="18"/>
                              </w:rPr>
                              <w:t>shuff</w:t>
                            </w:r>
                            <w:proofErr w:type="spellEnd"/>
                            <w:r w:rsidRPr="004452F7">
                              <w:rPr>
                                <w:sz w:val="18"/>
                              </w:rPr>
                              <w:t>. 0.149(IQR: 0.139-0.163</w:t>
                            </w:r>
                            <w:proofErr w:type="gramStart"/>
                            <w:r w:rsidRPr="004452F7">
                              <w:rPr>
                                <w:sz w:val="18"/>
                              </w:rPr>
                              <w:t>)(</w:t>
                            </w:r>
                            <w:proofErr w:type="gramEnd"/>
                            <w:r w:rsidRPr="004452F7">
                              <w:rPr>
                                <w:sz w:val="18"/>
                              </w:rPr>
                              <w:t xml:space="preserve">p=0 95%CI [-0.076 -0.041]) PFC exp. 0.052(IQR: 0.047-0.063) vs </w:t>
                            </w:r>
                            <w:proofErr w:type="spellStart"/>
                            <w:r w:rsidRPr="004452F7">
                              <w:rPr>
                                <w:sz w:val="18"/>
                              </w:rPr>
                              <w:t>shuff</w:t>
                            </w:r>
                            <w:proofErr w:type="spellEnd"/>
                            <w:r w:rsidRPr="004452F7">
                              <w:rPr>
                                <w:sz w:val="18"/>
                              </w:rPr>
                              <w:t>. 0.132(IQR: 0.121-0.145</w:t>
                            </w:r>
                            <w:proofErr w:type="gramStart"/>
                            <w:r w:rsidRPr="004452F7">
                              <w:rPr>
                                <w:sz w:val="18"/>
                              </w:rPr>
                              <w:t>)(</w:t>
                            </w:r>
                            <w:proofErr w:type="gramEnd"/>
                            <w:r w:rsidRPr="004452F7">
                              <w:rPr>
                                <w:sz w:val="18"/>
                              </w:rPr>
                              <w:t xml:space="preserve">p=0 95%CI [-0.076 -0.041]). </w:t>
                            </w:r>
                            <w:r w:rsidRPr="004452F7">
                              <w:rPr>
                                <w:b/>
                                <w:sz w:val="18"/>
                              </w:rPr>
                              <w:t xml:space="preserve">A3-B3, </w:t>
                            </w:r>
                            <w:r w:rsidRPr="004452F7">
                              <w:rPr>
                                <w:sz w:val="18"/>
                              </w:rPr>
                              <w:t xml:space="preserve">Fraction of SWRs that occurred during configurations of the Down-state of the </w:t>
                            </w:r>
                            <w:proofErr w:type="gramStart"/>
                            <w:r w:rsidRPr="004452F7">
                              <w:rPr>
                                <w:sz w:val="18"/>
                              </w:rPr>
                              <w:t>RTC(</w:t>
                            </w:r>
                            <w:proofErr w:type="gramEnd"/>
                            <w:r w:rsidRPr="004452F7">
                              <w:rPr>
                                <w:sz w:val="18"/>
                              </w:rPr>
                              <w:t xml:space="preserve">A2) or PFC(B2). RTC Down </w:t>
                            </w:r>
                            <w:proofErr w:type="spellStart"/>
                            <w:r w:rsidRPr="004452F7">
                              <w:rPr>
                                <w:sz w:val="18"/>
                              </w:rPr>
                              <w:t>sust</w:t>
                            </w:r>
                            <w:proofErr w:type="spellEnd"/>
                            <w:r w:rsidRPr="004452F7">
                              <w:rPr>
                                <w:sz w:val="18"/>
                              </w:rPr>
                              <w:t xml:space="preserve">. exp. = 0.016(IQR: 0.010-0.023) vs </w:t>
                            </w:r>
                            <w:proofErr w:type="spellStart"/>
                            <w:r w:rsidRPr="004452F7">
                              <w:rPr>
                                <w:sz w:val="18"/>
                              </w:rPr>
                              <w:t>sust</w:t>
                            </w:r>
                            <w:proofErr w:type="spellEnd"/>
                            <w:r w:rsidRPr="004452F7">
                              <w:rPr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4452F7">
                              <w:rPr>
                                <w:sz w:val="18"/>
                              </w:rPr>
                              <w:t>shuff</w:t>
                            </w:r>
                            <w:proofErr w:type="spellEnd"/>
                            <w:proofErr w:type="gramEnd"/>
                            <w:r w:rsidRPr="004452F7">
                              <w:rPr>
                                <w:sz w:val="18"/>
                              </w:rPr>
                              <w:t>. = 0.066(IQR: 0.046-0.090) (</w:t>
                            </w:r>
                            <w:r w:rsidRPr="004452F7">
                              <w:rPr>
                                <w:i/>
                                <w:sz w:val="18"/>
                              </w:rPr>
                              <w:t>p</w:t>
                            </w:r>
                            <w:r w:rsidRPr="004452F7">
                              <w:rPr>
                                <w:sz w:val="18"/>
                              </w:rPr>
                              <w:t>=0 95%CI [</w:t>
                            </w:r>
                            <w:proofErr w:type="gramStart"/>
                            <w:r w:rsidRPr="004452F7">
                              <w:rPr>
                                <w:sz w:val="18"/>
                              </w:rPr>
                              <w:t>0.121  0.274</w:t>
                            </w:r>
                            <w:proofErr w:type="gramEnd"/>
                            <w:r w:rsidRPr="004452F7">
                              <w:rPr>
                                <w:sz w:val="18"/>
                              </w:rPr>
                              <w:t xml:space="preserve">]); PFC Down </w:t>
                            </w:r>
                            <w:proofErr w:type="spellStart"/>
                            <w:r w:rsidRPr="004452F7">
                              <w:rPr>
                                <w:sz w:val="18"/>
                              </w:rPr>
                              <w:t>sust</w:t>
                            </w:r>
                            <w:proofErr w:type="spellEnd"/>
                            <w:r w:rsidRPr="004452F7">
                              <w:rPr>
                                <w:sz w:val="18"/>
                              </w:rPr>
                              <w:t xml:space="preserve">. exp. = 0.003(IQR: 0.001-0.005) vs Down </w:t>
                            </w:r>
                            <w:proofErr w:type="spellStart"/>
                            <w:r w:rsidRPr="004452F7">
                              <w:rPr>
                                <w:sz w:val="18"/>
                              </w:rPr>
                              <w:t>sust</w:t>
                            </w:r>
                            <w:proofErr w:type="spellEnd"/>
                            <w:r w:rsidRPr="004452F7">
                              <w:rPr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4452F7">
                              <w:rPr>
                                <w:sz w:val="18"/>
                              </w:rPr>
                              <w:t>shuff</w:t>
                            </w:r>
                            <w:proofErr w:type="spellEnd"/>
                            <w:proofErr w:type="gramEnd"/>
                            <w:r w:rsidRPr="004452F7">
                              <w:rPr>
                                <w:sz w:val="18"/>
                              </w:rPr>
                              <w:t>. = 0.021(IQR: 0.015-0.026) (</w:t>
                            </w:r>
                            <w:r w:rsidRPr="004452F7">
                              <w:rPr>
                                <w:i/>
                                <w:sz w:val="18"/>
                              </w:rPr>
                              <w:t>p</w:t>
                            </w:r>
                            <w:r w:rsidRPr="004452F7">
                              <w:rPr>
                                <w:sz w:val="18"/>
                              </w:rPr>
                              <w:t xml:space="preserve">=0 95%CI [-0.072 -0.032]). Down-UP, RTC exp. 0.024(IQR: 0.016-0.033) vs </w:t>
                            </w:r>
                            <w:proofErr w:type="spellStart"/>
                            <w:r w:rsidRPr="004452F7">
                              <w:rPr>
                                <w:sz w:val="18"/>
                              </w:rPr>
                              <w:t>shuff</w:t>
                            </w:r>
                            <w:proofErr w:type="spellEnd"/>
                            <w:r w:rsidRPr="004452F7">
                              <w:rPr>
                                <w:sz w:val="18"/>
                              </w:rPr>
                              <w:t>. 0.126(IQR: 0.113-0.142</w:t>
                            </w:r>
                            <w:proofErr w:type="gramStart"/>
                            <w:r w:rsidRPr="004452F7">
                              <w:rPr>
                                <w:sz w:val="18"/>
                              </w:rPr>
                              <w:t>)(</w:t>
                            </w:r>
                            <w:proofErr w:type="gramEnd"/>
                            <w:r w:rsidRPr="004452F7">
                              <w:rPr>
                                <w:i/>
                                <w:sz w:val="18"/>
                              </w:rPr>
                              <w:t>p</w:t>
                            </w:r>
                            <w:r w:rsidRPr="004452F7">
                              <w:rPr>
                                <w:sz w:val="18"/>
                              </w:rPr>
                              <w:t xml:space="preserve">=0 95%CI [0.029  0.088]); PFC exp. 0.024(IQR: 0.016-0.033) vs </w:t>
                            </w:r>
                            <w:proofErr w:type="spellStart"/>
                            <w:r w:rsidRPr="004452F7">
                              <w:rPr>
                                <w:sz w:val="18"/>
                              </w:rPr>
                              <w:t>shuff</w:t>
                            </w:r>
                            <w:proofErr w:type="spellEnd"/>
                            <w:r w:rsidRPr="004452F7">
                              <w:rPr>
                                <w:sz w:val="18"/>
                              </w:rPr>
                              <w:t>. 0.126(IQR: 0.113-0.142</w:t>
                            </w:r>
                            <w:proofErr w:type="gramStart"/>
                            <w:r w:rsidRPr="004452F7">
                              <w:rPr>
                                <w:sz w:val="18"/>
                              </w:rPr>
                              <w:t>)(</w:t>
                            </w:r>
                            <w:proofErr w:type="gramEnd"/>
                            <w:r w:rsidRPr="004452F7">
                              <w:rPr>
                                <w:i/>
                                <w:sz w:val="18"/>
                              </w:rPr>
                              <w:t>p</w:t>
                            </w:r>
                            <w:r w:rsidRPr="004452F7">
                              <w:rPr>
                                <w:sz w:val="18"/>
                              </w:rPr>
                              <w:t xml:space="preserve">=0 95%CI [-0.119 -0.086]). UP-Down, RTC exp. 0.052(IQR: 0.046-0.063) vs </w:t>
                            </w:r>
                            <w:proofErr w:type="spellStart"/>
                            <w:r w:rsidRPr="004452F7">
                              <w:rPr>
                                <w:sz w:val="18"/>
                              </w:rPr>
                              <w:t>shuff</w:t>
                            </w:r>
                            <w:proofErr w:type="spellEnd"/>
                            <w:r w:rsidRPr="004452F7">
                              <w:rPr>
                                <w:sz w:val="18"/>
                              </w:rPr>
                              <w:t>. 0.132(IQR: 0.121-0.145</w:t>
                            </w:r>
                            <w:proofErr w:type="gramStart"/>
                            <w:r w:rsidRPr="004452F7">
                              <w:rPr>
                                <w:sz w:val="18"/>
                              </w:rPr>
                              <w:t>)(</w:t>
                            </w:r>
                            <w:proofErr w:type="gramEnd"/>
                            <w:r w:rsidRPr="004452F7">
                              <w:rPr>
                                <w:i/>
                                <w:sz w:val="18"/>
                              </w:rPr>
                              <w:t>p</w:t>
                            </w:r>
                            <w:r w:rsidRPr="004452F7">
                              <w:rPr>
                                <w:sz w:val="18"/>
                              </w:rPr>
                              <w:t xml:space="preserve">=0 95%CI [-0.094 -0.063]) PFC exp. 0.072(IQR: 0.056-0.088) vs </w:t>
                            </w:r>
                            <w:proofErr w:type="spellStart"/>
                            <w:r w:rsidRPr="004452F7">
                              <w:rPr>
                                <w:sz w:val="18"/>
                              </w:rPr>
                              <w:t>shuff</w:t>
                            </w:r>
                            <w:proofErr w:type="spellEnd"/>
                            <w:r w:rsidRPr="004452F7">
                              <w:rPr>
                                <w:sz w:val="18"/>
                              </w:rPr>
                              <w:t>. 0.126(IQR: 0.110-0.141</w:t>
                            </w:r>
                            <w:proofErr w:type="gramStart"/>
                            <w:r w:rsidRPr="004452F7">
                              <w:rPr>
                                <w:sz w:val="18"/>
                              </w:rPr>
                              <w:t>)(</w:t>
                            </w:r>
                            <w:proofErr w:type="gramEnd"/>
                            <w:r w:rsidRPr="004452F7">
                              <w:rPr>
                                <w:i/>
                                <w:sz w:val="18"/>
                              </w:rPr>
                              <w:t>p</w:t>
                            </w:r>
                            <w:r w:rsidRPr="004452F7">
                              <w:rPr>
                                <w:sz w:val="18"/>
                              </w:rPr>
                              <w:t xml:space="preserve">=0 95%CI [-0.073 -0.032]). </w:t>
                            </w:r>
                            <w:r w:rsidRPr="004452F7">
                              <w:rPr>
                                <w:b/>
                                <w:sz w:val="18"/>
                              </w:rPr>
                              <w:t>C1-C2</w:t>
                            </w:r>
                            <w:r w:rsidRPr="004452F7">
                              <w:rPr>
                                <w:sz w:val="18"/>
                              </w:rPr>
                              <w:t>, Ratio of exp</w:t>
                            </w:r>
                            <w:proofErr w:type="gramStart"/>
                            <w:r w:rsidRPr="004452F7">
                              <w:rPr>
                                <w:sz w:val="18"/>
                              </w:rPr>
                              <w:t>./</w:t>
                            </w:r>
                            <w:proofErr w:type="spellStart"/>
                            <w:proofErr w:type="gramEnd"/>
                            <w:r w:rsidRPr="004452F7">
                              <w:rPr>
                                <w:sz w:val="18"/>
                              </w:rPr>
                              <w:t>shuff</w:t>
                            </w:r>
                            <w:proofErr w:type="spellEnd"/>
                            <w:r w:rsidRPr="004452F7">
                              <w:rPr>
                                <w:sz w:val="18"/>
                              </w:rPr>
                              <w:t xml:space="preserve"> for UP(C1) and Down(C2) configurations. C2, RTC UP-Down vs RTC Down-UP, PFC Down-UP, PFC UP-Down, RTC </w:t>
                            </w:r>
                            <w:proofErr w:type="spellStart"/>
                            <w:r w:rsidRPr="004452F7">
                              <w:rPr>
                                <w:sz w:val="18"/>
                              </w:rPr>
                              <w:t>sust</w:t>
                            </w:r>
                            <w:proofErr w:type="spellEnd"/>
                            <w:r w:rsidRPr="004452F7">
                              <w:rPr>
                                <w:sz w:val="18"/>
                              </w:rPr>
                              <w:t xml:space="preserve">. UP, PFC </w:t>
                            </w:r>
                            <w:proofErr w:type="spellStart"/>
                            <w:r w:rsidRPr="004452F7">
                              <w:rPr>
                                <w:sz w:val="18"/>
                              </w:rPr>
                              <w:t>sust</w:t>
                            </w:r>
                            <w:proofErr w:type="spellEnd"/>
                            <w:r w:rsidRPr="004452F7">
                              <w:rPr>
                                <w:sz w:val="18"/>
                              </w:rPr>
                              <w:t xml:space="preserve">. UP, </w:t>
                            </w:r>
                            <w:r w:rsidRPr="004452F7">
                              <w:rPr>
                                <w:i/>
                                <w:sz w:val="18"/>
                              </w:rPr>
                              <w:t>p</w:t>
                            </w:r>
                            <w:r w:rsidRPr="004452F7">
                              <w:rPr>
                                <w:sz w:val="18"/>
                              </w:rPr>
                              <w:t xml:space="preserve">=0 95%CI [-1.672 -1.198], </w:t>
                            </w:r>
                            <w:r w:rsidRPr="004452F7">
                              <w:rPr>
                                <w:i/>
                                <w:sz w:val="18"/>
                              </w:rPr>
                              <w:t>p</w:t>
                            </w:r>
                            <w:r w:rsidRPr="004452F7">
                              <w:rPr>
                                <w:sz w:val="18"/>
                              </w:rPr>
                              <w:t xml:space="preserve">=0 95%CI [-1.845 -1.427], </w:t>
                            </w:r>
                            <w:r w:rsidRPr="004452F7">
                              <w:rPr>
                                <w:i/>
                                <w:sz w:val="18"/>
                              </w:rPr>
                              <w:t>p</w:t>
                            </w:r>
                            <w:r w:rsidRPr="004452F7">
                              <w:rPr>
                                <w:sz w:val="18"/>
                              </w:rPr>
                              <w:t xml:space="preserve">=0 95%CI [-0.839 -0.375], </w:t>
                            </w:r>
                            <w:r w:rsidRPr="004452F7">
                              <w:rPr>
                                <w:i/>
                                <w:sz w:val="18"/>
                              </w:rPr>
                              <w:t>p</w:t>
                            </w:r>
                            <w:r w:rsidRPr="004452F7">
                              <w:rPr>
                                <w:sz w:val="18"/>
                              </w:rPr>
                              <w:t xml:space="preserve">=0 95%CI [-3.891 -3.436], </w:t>
                            </w:r>
                            <w:r w:rsidRPr="004452F7">
                              <w:rPr>
                                <w:i/>
                                <w:sz w:val="18"/>
                              </w:rPr>
                              <w:t>p</w:t>
                            </w:r>
                            <w:r w:rsidRPr="004452F7">
                              <w:rPr>
                                <w:sz w:val="18"/>
                              </w:rPr>
                              <w:t xml:space="preserve">=0 95%CI [-3.679 -3.249], respectively. </w:t>
                            </w:r>
                            <w:r w:rsidRPr="00A427CB">
                              <w:rPr>
                                <w:b/>
                                <w:sz w:val="18"/>
                              </w:rPr>
                              <w:t>D1</w:t>
                            </w:r>
                            <w:r>
                              <w:rPr>
                                <w:sz w:val="18"/>
                              </w:rPr>
                              <w:t xml:space="preserve">, UP-state onset time relative to SWRs peak. </w:t>
                            </w:r>
                            <w:r w:rsidRPr="00A427CB">
                              <w:rPr>
                                <w:b/>
                                <w:sz w:val="18"/>
                              </w:rPr>
                              <w:t>D2</w:t>
                            </w:r>
                            <w:r>
                              <w:rPr>
                                <w:sz w:val="18"/>
                              </w:rPr>
                              <w:t xml:space="preserve">, Duration of the UP-states for SWR classified as sustained UP-states. </w:t>
                            </w:r>
                            <w:r w:rsidRPr="00A427CB">
                              <w:rPr>
                                <w:b/>
                                <w:sz w:val="18"/>
                              </w:rPr>
                              <w:t>E,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Pr="00B31B55">
                              <w:rPr>
                                <w:sz w:val="18"/>
                              </w:rPr>
                              <w:t>Fraction of SWRs where the cortical state classification was synchronous</w:t>
                            </w:r>
                            <w:r>
                              <w:rPr>
                                <w:sz w:val="18"/>
                              </w:rPr>
                              <w:t xml:space="preserve"> (E1, UP-states E2, Down-states configurations)</w:t>
                            </w:r>
                            <w:r w:rsidRPr="00B31B55"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59D85E" id="_x0000_s1028" type="#_x0000_t202" style="position:absolute;left:0;text-align:left;margin-left:-.2pt;margin-top:20.5pt;width:539.3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" stroked="f">
                <v:textbox style="mso-fit-shape-to-text:t">
                  <w:txbxContent>
                    <w:p w14:paraId="75C92927" w14:textId="77777777" w:rsidR="003B081F" w:rsidRDefault="003B081F" w:rsidP="000404B7">
                      <w:pPr>
                        <w:jc w:val="both"/>
                      </w:pPr>
                      <w:r w:rsidRPr="004452F7">
                        <w:rPr>
                          <w:b/>
                          <w:sz w:val="18"/>
                        </w:rPr>
                        <w:t xml:space="preserve">Supplementary Figure 3: Comparison of cortico-hippocampal activity among hippocampal CA1, RTC, and PFC with their controls (SWRs timing shuffle).  A1-B1, </w:t>
                      </w:r>
                      <w:r w:rsidRPr="004452F7">
                        <w:rPr>
                          <w:sz w:val="18"/>
                        </w:rPr>
                        <w:t>Fraction of</w:t>
                      </w:r>
                      <w:r w:rsidRPr="004452F7">
                        <w:rPr>
                          <w:b/>
                          <w:sz w:val="18"/>
                        </w:rPr>
                        <w:t xml:space="preserve"> </w:t>
                      </w:r>
                      <w:r w:rsidRPr="004452F7">
                        <w:rPr>
                          <w:sz w:val="18"/>
                        </w:rPr>
                        <w:t xml:space="preserve">SWRs that occurred during a cortical UP- or Down-state of the </w:t>
                      </w:r>
                      <w:proofErr w:type="gramStart"/>
                      <w:r w:rsidRPr="004452F7">
                        <w:rPr>
                          <w:sz w:val="18"/>
                        </w:rPr>
                        <w:t>RTC(</w:t>
                      </w:r>
                      <w:proofErr w:type="gramEnd"/>
                      <w:r w:rsidRPr="004452F7">
                        <w:rPr>
                          <w:sz w:val="18"/>
                        </w:rPr>
                        <w:t xml:space="preserve">A1) or PFC(B1).  A1, RTC UP vs UP-shuffle, </w:t>
                      </w:r>
                      <w:r w:rsidRPr="004452F7">
                        <w:rPr>
                          <w:i/>
                          <w:sz w:val="18"/>
                        </w:rPr>
                        <w:t>p</w:t>
                      </w:r>
                      <w:r w:rsidRPr="004452F7">
                        <w:rPr>
                          <w:sz w:val="18"/>
                        </w:rPr>
                        <w:t>=0 95%CI [</w:t>
                      </w:r>
                      <w:proofErr w:type="gramStart"/>
                      <w:r w:rsidRPr="004452F7">
                        <w:rPr>
                          <w:sz w:val="18"/>
                        </w:rPr>
                        <w:t>0.202  0.302</w:t>
                      </w:r>
                      <w:proofErr w:type="gramEnd"/>
                      <w:r w:rsidRPr="004452F7">
                        <w:rPr>
                          <w:sz w:val="18"/>
                        </w:rPr>
                        <w:t xml:space="preserve">]; RTC Down vs Down-shuffle, </w:t>
                      </w:r>
                      <w:r w:rsidRPr="004452F7">
                        <w:rPr>
                          <w:i/>
                          <w:sz w:val="18"/>
                        </w:rPr>
                        <w:t>p</w:t>
                      </w:r>
                      <w:r w:rsidRPr="004452F7">
                        <w:rPr>
                          <w:sz w:val="18"/>
                        </w:rPr>
                        <w:t xml:space="preserve">=0 95%CI [-0.302 -0.202]. B1, PFC UP vs UP-shuffle </w:t>
                      </w:r>
                      <w:r w:rsidRPr="004452F7">
                        <w:rPr>
                          <w:i/>
                          <w:sz w:val="18"/>
                        </w:rPr>
                        <w:t>p</w:t>
                      </w:r>
                      <w:r w:rsidRPr="004452F7">
                        <w:rPr>
                          <w:sz w:val="18"/>
                        </w:rPr>
                        <w:t>=0 95%CI [</w:t>
                      </w:r>
                      <w:proofErr w:type="gramStart"/>
                      <w:r w:rsidRPr="004452F7">
                        <w:rPr>
                          <w:sz w:val="18"/>
                        </w:rPr>
                        <w:t>0.134  0.194</w:t>
                      </w:r>
                      <w:proofErr w:type="gramEnd"/>
                      <w:r w:rsidRPr="004452F7">
                        <w:rPr>
                          <w:sz w:val="18"/>
                        </w:rPr>
                        <w:t xml:space="preserve">], PFC Down vs Down-shuffle </w:t>
                      </w:r>
                      <w:r w:rsidRPr="004452F7">
                        <w:rPr>
                          <w:i/>
                          <w:sz w:val="18"/>
                        </w:rPr>
                        <w:t>p</w:t>
                      </w:r>
                      <w:r w:rsidRPr="004452F7">
                        <w:rPr>
                          <w:sz w:val="18"/>
                        </w:rPr>
                        <w:t xml:space="preserve">=0 95%CI [-0.194 -0.134].  </w:t>
                      </w:r>
                      <w:r w:rsidRPr="004452F7">
                        <w:rPr>
                          <w:b/>
                          <w:sz w:val="18"/>
                        </w:rPr>
                        <w:t xml:space="preserve">A2-B2, </w:t>
                      </w:r>
                      <w:r w:rsidRPr="004452F7">
                        <w:rPr>
                          <w:sz w:val="18"/>
                        </w:rPr>
                        <w:t xml:space="preserve">Fraction of SWRs that occurred during configurations of the UP-state of the </w:t>
                      </w:r>
                      <w:proofErr w:type="gramStart"/>
                      <w:r w:rsidRPr="004452F7">
                        <w:rPr>
                          <w:sz w:val="18"/>
                        </w:rPr>
                        <w:t>RTC(</w:t>
                      </w:r>
                      <w:proofErr w:type="gramEnd"/>
                      <w:r w:rsidRPr="004452F7">
                        <w:rPr>
                          <w:sz w:val="18"/>
                        </w:rPr>
                        <w:t xml:space="preserve">A2) or PFC(B2).  RTC UP </w:t>
                      </w:r>
                      <w:proofErr w:type="spellStart"/>
                      <w:r w:rsidRPr="004452F7">
                        <w:rPr>
                          <w:sz w:val="18"/>
                        </w:rPr>
                        <w:t>sust</w:t>
                      </w:r>
                      <w:proofErr w:type="spellEnd"/>
                      <w:r w:rsidRPr="004452F7">
                        <w:rPr>
                          <w:sz w:val="18"/>
                        </w:rPr>
                        <w:t xml:space="preserve">. exp. = 0.349(IQR: 0.331-0.398) vs </w:t>
                      </w:r>
                      <w:proofErr w:type="spellStart"/>
                      <w:r w:rsidRPr="004452F7">
                        <w:rPr>
                          <w:sz w:val="18"/>
                        </w:rPr>
                        <w:t>sust</w:t>
                      </w:r>
                      <w:proofErr w:type="spellEnd"/>
                      <w:r w:rsidRPr="004452F7">
                        <w:rPr>
                          <w:sz w:val="18"/>
                        </w:rPr>
                        <w:t xml:space="preserve">. </w:t>
                      </w:r>
                      <w:proofErr w:type="spellStart"/>
                      <w:proofErr w:type="gramStart"/>
                      <w:r w:rsidRPr="004452F7">
                        <w:rPr>
                          <w:sz w:val="18"/>
                        </w:rPr>
                        <w:t>shuff</w:t>
                      </w:r>
                      <w:proofErr w:type="spellEnd"/>
                      <w:proofErr w:type="gramEnd"/>
                      <w:r w:rsidRPr="004452F7">
                        <w:rPr>
                          <w:sz w:val="18"/>
                        </w:rPr>
                        <w:t>. = 0.212(IQR: 0.179-0.271) (</w:t>
                      </w:r>
                      <w:r w:rsidRPr="004452F7">
                        <w:rPr>
                          <w:i/>
                          <w:sz w:val="18"/>
                        </w:rPr>
                        <w:t>p</w:t>
                      </w:r>
                      <w:r w:rsidRPr="004452F7">
                        <w:rPr>
                          <w:sz w:val="18"/>
                        </w:rPr>
                        <w:t>=0 95%CI [</w:t>
                      </w:r>
                      <w:proofErr w:type="gramStart"/>
                      <w:r w:rsidRPr="004452F7">
                        <w:rPr>
                          <w:sz w:val="18"/>
                        </w:rPr>
                        <w:t>0.089  0.191</w:t>
                      </w:r>
                      <w:proofErr w:type="gramEnd"/>
                      <w:r w:rsidRPr="004452F7">
                        <w:rPr>
                          <w:sz w:val="18"/>
                        </w:rPr>
                        <w:t xml:space="preserve">]); PFC UP </w:t>
                      </w:r>
                      <w:proofErr w:type="spellStart"/>
                      <w:r w:rsidRPr="004452F7">
                        <w:rPr>
                          <w:sz w:val="18"/>
                        </w:rPr>
                        <w:t>sust</w:t>
                      </w:r>
                      <w:proofErr w:type="spellEnd"/>
                      <w:r w:rsidRPr="004452F7">
                        <w:rPr>
                          <w:sz w:val="18"/>
                        </w:rPr>
                        <w:t xml:space="preserve">. exp. = 0.667(IQR: 0.615-0.721) vs UP </w:t>
                      </w:r>
                      <w:proofErr w:type="spellStart"/>
                      <w:r w:rsidRPr="004452F7">
                        <w:rPr>
                          <w:sz w:val="18"/>
                        </w:rPr>
                        <w:t>sust</w:t>
                      </w:r>
                      <w:proofErr w:type="spellEnd"/>
                      <w:r w:rsidRPr="004452F7">
                        <w:rPr>
                          <w:sz w:val="18"/>
                        </w:rPr>
                        <w:t xml:space="preserve">. </w:t>
                      </w:r>
                      <w:proofErr w:type="spellStart"/>
                      <w:proofErr w:type="gramStart"/>
                      <w:r w:rsidRPr="004452F7">
                        <w:rPr>
                          <w:sz w:val="18"/>
                        </w:rPr>
                        <w:t>shuff</w:t>
                      </w:r>
                      <w:proofErr w:type="spellEnd"/>
                      <w:proofErr w:type="gramEnd"/>
                      <w:r w:rsidRPr="004452F7">
                        <w:rPr>
                          <w:sz w:val="18"/>
                        </w:rPr>
                        <w:t>. = 0.49(IQR 0.411-0.509) (</w:t>
                      </w:r>
                      <w:r w:rsidRPr="004452F7">
                        <w:rPr>
                          <w:i/>
                          <w:sz w:val="18"/>
                        </w:rPr>
                        <w:t>p</w:t>
                      </w:r>
                      <w:r w:rsidRPr="004452F7">
                        <w:rPr>
                          <w:sz w:val="18"/>
                        </w:rPr>
                        <w:t>=0 95%CI [</w:t>
                      </w:r>
                      <w:proofErr w:type="gramStart"/>
                      <w:r w:rsidRPr="004452F7">
                        <w:rPr>
                          <w:sz w:val="18"/>
                        </w:rPr>
                        <w:t>0.121  0.274</w:t>
                      </w:r>
                      <w:proofErr w:type="gramEnd"/>
                      <w:r w:rsidRPr="004452F7">
                        <w:rPr>
                          <w:sz w:val="18"/>
                        </w:rPr>
                        <w:t xml:space="preserve">]). UP-Down, RTC exp. 0.299(IQR: 0.294-0.321) vs </w:t>
                      </w:r>
                      <w:proofErr w:type="spellStart"/>
                      <w:r w:rsidRPr="004452F7">
                        <w:rPr>
                          <w:sz w:val="18"/>
                        </w:rPr>
                        <w:t>shuff</w:t>
                      </w:r>
                      <w:proofErr w:type="spellEnd"/>
                      <w:r w:rsidRPr="004452F7">
                        <w:rPr>
                          <w:sz w:val="18"/>
                        </w:rPr>
                        <w:t>. 0.151(IQR: 0.142-0.161</w:t>
                      </w:r>
                      <w:proofErr w:type="gramStart"/>
                      <w:r w:rsidRPr="004452F7">
                        <w:rPr>
                          <w:sz w:val="18"/>
                        </w:rPr>
                        <w:t>)(</w:t>
                      </w:r>
                      <w:proofErr w:type="gramEnd"/>
                      <w:r w:rsidRPr="004452F7">
                        <w:rPr>
                          <w:sz w:val="18"/>
                        </w:rPr>
                        <w:t xml:space="preserve">p=0 95%CI [0.134  0.173]); PFC exp. 0.195(IQR: 0.170-.215) vs </w:t>
                      </w:r>
                      <w:proofErr w:type="spellStart"/>
                      <w:r w:rsidRPr="004452F7">
                        <w:rPr>
                          <w:sz w:val="18"/>
                        </w:rPr>
                        <w:t>shuff</w:t>
                      </w:r>
                      <w:proofErr w:type="spellEnd"/>
                      <w:r w:rsidRPr="004452F7">
                        <w:rPr>
                          <w:sz w:val="18"/>
                        </w:rPr>
                        <w:t>. 0.133(IQR: 0.121-0.145</w:t>
                      </w:r>
                      <w:proofErr w:type="gramStart"/>
                      <w:r w:rsidRPr="004452F7">
                        <w:rPr>
                          <w:sz w:val="18"/>
                        </w:rPr>
                        <w:t>)(</w:t>
                      </w:r>
                      <w:proofErr w:type="gramEnd"/>
                      <w:r w:rsidRPr="004452F7">
                        <w:rPr>
                          <w:i/>
                          <w:sz w:val="18"/>
                        </w:rPr>
                        <w:t>p</w:t>
                      </w:r>
                      <w:r w:rsidRPr="004452F7">
                        <w:rPr>
                          <w:sz w:val="18"/>
                        </w:rPr>
                        <w:t xml:space="preserve">=0 95%CI [0.029  0.088]). Down-UP, RTC exp. 0.091(IQR: 0.079-0.109) vs </w:t>
                      </w:r>
                      <w:proofErr w:type="spellStart"/>
                      <w:r w:rsidRPr="004452F7">
                        <w:rPr>
                          <w:sz w:val="18"/>
                        </w:rPr>
                        <w:t>shuff</w:t>
                      </w:r>
                      <w:proofErr w:type="spellEnd"/>
                      <w:r w:rsidRPr="004452F7">
                        <w:rPr>
                          <w:sz w:val="18"/>
                        </w:rPr>
                        <w:t>. 0.149(IQR: 0.139-0.163</w:t>
                      </w:r>
                      <w:proofErr w:type="gramStart"/>
                      <w:r w:rsidRPr="004452F7">
                        <w:rPr>
                          <w:sz w:val="18"/>
                        </w:rPr>
                        <w:t>)(</w:t>
                      </w:r>
                      <w:proofErr w:type="gramEnd"/>
                      <w:r w:rsidRPr="004452F7">
                        <w:rPr>
                          <w:sz w:val="18"/>
                        </w:rPr>
                        <w:t xml:space="preserve">p=0 95%CI [-0.076 -0.041]) PFC exp. 0.052(IQR: 0.047-0.063) vs </w:t>
                      </w:r>
                      <w:proofErr w:type="spellStart"/>
                      <w:r w:rsidRPr="004452F7">
                        <w:rPr>
                          <w:sz w:val="18"/>
                        </w:rPr>
                        <w:t>shuff</w:t>
                      </w:r>
                      <w:proofErr w:type="spellEnd"/>
                      <w:r w:rsidRPr="004452F7">
                        <w:rPr>
                          <w:sz w:val="18"/>
                        </w:rPr>
                        <w:t>. 0.132(IQR: 0.121-0.145</w:t>
                      </w:r>
                      <w:proofErr w:type="gramStart"/>
                      <w:r w:rsidRPr="004452F7">
                        <w:rPr>
                          <w:sz w:val="18"/>
                        </w:rPr>
                        <w:t>)(</w:t>
                      </w:r>
                      <w:proofErr w:type="gramEnd"/>
                      <w:r w:rsidRPr="004452F7">
                        <w:rPr>
                          <w:sz w:val="18"/>
                        </w:rPr>
                        <w:t xml:space="preserve">p=0 95%CI [-0.076 -0.041]). </w:t>
                      </w:r>
                      <w:r w:rsidRPr="004452F7">
                        <w:rPr>
                          <w:b/>
                          <w:sz w:val="18"/>
                        </w:rPr>
                        <w:t xml:space="preserve">A3-B3, </w:t>
                      </w:r>
                      <w:r w:rsidRPr="004452F7">
                        <w:rPr>
                          <w:sz w:val="18"/>
                        </w:rPr>
                        <w:t xml:space="preserve">Fraction of SWRs that occurred during configurations of the Down-state of the </w:t>
                      </w:r>
                      <w:proofErr w:type="gramStart"/>
                      <w:r w:rsidRPr="004452F7">
                        <w:rPr>
                          <w:sz w:val="18"/>
                        </w:rPr>
                        <w:t>RTC(</w:t>
                      </w:r>
                      <w:proofErr w:type="gramEnd"/>
                      <w:r w:rsidRPr="004452F7">
                        <w:rPr>
                          <w:sz w:val="18"/>
                        </w:rPr>
                        <w:t xml:space="preserve">A2) or PFC(B2). RTC Down </w:t>
                      </w:r>
                      <w:proofErr w:type="spellStart"/>
                      <w:r w:rsidRPr="004452F7">
                        <w:rPr>
                          <w:sz w:val="18"/>
                        </w:rPr>
                        <w:t>sust</w:t>
                      </w:r>
                      <w:proofErr w:type="spellEnd"/>
                      <w:r w:rsidRPr="004452F7">
                        <w:rPr>
                          <w:sz w:val="18"/>
                        </w:rPr>
                        <w:t xml:space="preserve">. exp. = 0.016(IQR: 0.010-0.023) vs </w:t>
                      </w:r>
                      <w:proofErr w:type="spellStart"/>
                      <w:r w:rsidRPr="004452F7">
                        <w:rPr>
                          <w:sz w:val="18"/>
                        </w:rPr>
                        <w:t>sust</w:t>
                      </w:r>
                      <w:proofErr w:type="spellEnd"/>
                      <w:r w:rsidRPr="004452F7">
                        <w:rPr>
                          <w:sz w:val="18"/>
                        </w:rPr>
                        <w:t xml:space="preserve">. </w:t>
                      </w:r>
                      <w:proofErr w:type="spellStart"/>
                      <w:proofErr w:type="gramStart"/>
                      <w:r w:rsidRPr="004452F7">
                        <w:rPr>
                          <w:sz w:val="18"/>
                        </w:rPr>
                        <w:t>shuff</w:t>
                      </w:r>
                      <w:proofErr w:type="spellEnd"/>
                      <w:proofErr w:type="gramEnd"/>
                      <w:r w:rsidRPr="004452F7">
                        <w:rPr>
                          <w:sz w:val="18"/>
                        </w:rPr>
                        <w:t>. = 0.066(IQR: 0.046-0.090) (</w:t>
                      </w:r>
                      <w:r w:rsidRPr="004452F7">
                        <w:rPr>
                          <w:i/>
                          <w:sz w:val="18"/>
                        </w:rPr>
                        <w:t>p</w:t>
                      </w:r>
                      <w:r w:rsidRPr="004452F7">
                        <w:rPr>
                          <w:sz w:val="18"/>
                        </w:rPr>
                        <w:t>=0 95%CI [</w:t>
                      </w:r>
                      <w:proofErr w:type="gramStart"/>
                      <w:r w:rsidRPr="004452F7">
                        <w:rPr>
                          <w:sz w:val="18"/>
                        </w:rPr>
                        <w:t>0.121  0.274</w:t>
                      </w:r>
                      <w:proofErr w:type="gramEnd"/>
                      <w:r w:rsidRPr="004452F7">
                        <w:rPr>
                          <w:sz w:val="18"/>
                        </w:rPr>
                        <w:t xml:space="preserve">]); PFC Down </w:t>
                      </w:r>
                      <w:proofErr w:type="spellStart"/>
                      <w:r w:rsidRPr="004452F7">
                        <w:rPr>
                          <w:sz w:val="18"/>
                        </w:rPr>
                        <w:t>sust</w:t>
                      </w:r>
                      <w:proofErr w:type="spellEnd"/>
                      <w:r w:rsidRPr="004452F7">
                        <w:rPr>
                          <w:sz w:val="18"/>
                        </w:rPr>
                        <w:t xml:space="preserve">. exp. = 0.003(IQR: 0.001-0.005) vs Down </w:t>
                      </w:r>
                      <w:proofErr w:type="spellStart"/>
                      <w:r w:rsidRPr="004452F7">
                        <w:rPr>
                          <w:sz w:val="18"/>
                        </w:rPr>
                        <w:t>sust</w:t>
                      </w:r>
                      <w:proofErr w:type="spellEnd"/>
                      <w:r w:rsidRPr="004452F7">
                        <w:rPr>
                          <w:sz w:val="18"/>
                        </w:rPr>
                        <w:t xml:space="preserve">. </w:t>
                      </w:r>
                      <w:proofErr w:type="spellStart"/>
                      <w:proofErr w:type="gramStart"/>
                      <w:r w:rsidRPr="004452F7">
                        <w:rPr>
                          <w:sz w:val="18"/>
                        </w:rPr>
                        <w:t>shuff</w:t>
                      </w:r>
                      <w:proofErr w:type="spellEnd"/>
                      <w:proofErr w:type="gramEnd"/>
                      <w:r w:rsidRPr="004452F7">
                        <w:rPr>
                          <w:sz w:val="18"/>
                        </w:rPr>
                        <w:t>. = 0.021(IQR: 0.015-0.026) (</w:t>
                      </w:r>
                      <w:r w:rsidRPr="004452F7">
                        <w:rPr>
                          <w:i/>
                          <w:sz w:val="18"/>
                        </w:rPr>
                        <w:t>p</w:t>
                      </w:r>
                      <w:r w:rsidRPr="004452F7">
                        <w:rPr>
                          <w:sz w:val="18"/>
                        </w:rPr>
                        <w:t xml:space="preserve">=0 95%CI [-0.072 -0.032]). Down-UP, RTC exp. 0.024(IQR: 0.016-0.033) vs </w:t>
                      </w:r>
                      <w:proofErr w:type="spellStart"/>
                      <w:r w:rsidRPr="004452F7">
                        <w:rPr>
                          <w:sz w:val="18"/>
                        </w:rPr>
                        <w:t>shuff</w:t>
                      </w:r>
                      <w:proofErr w:type="spellEnd"/>
                      <w:r w:rsidRPr="004452F7">
                        <w:rPr>
                          <w:sz w:val="18"/>
                        </w:rPr>
                        <w:t>. 0.126(IQR: 0.113-0.142</w:t>
                      </w:r>
                      <w:proofErr w:type="gramStart"/>
                      <w:r w:rsidRPr="004452F7">
                        <w:rPr>
                          <w:sz w:val="18"/>
                        </w:rPr>
                        <w:t>)(</w:t>
                      </w:r>
                      <w:proofErr w:type="gramEnd"/>
                      <w:r w:rsidRPr="004452F7">
                        <w:rPr>
                          <w:i/>
                          <w:sz w:val="18"/>
                        </w:rPr>
                        <w:t>p</w:t>
                      </w:r>
                      <w:r w:rsidRPr="004452F7">
                        <w:rPr>
                          <w:sz w:val="18"/>
                        </w:rPr>
                        <w:t xml:space="preserve">=0 95%CI [0.029  0.088]); PFC exp. 0.024(IQR: 0.016-0.033) vs </w:t>
                      </w:r>
                      <w:proofErr w:type="spellStart"/>
                      <w:r w:rsidRPr="004452F7">
                        <w:rPr>
                          <w:sz w:val="18"/>
                        </w:rPr>
                        <w:t>shuff</w:t>
                      </w:r>
                      <w:proofErr w:type="spellEnd"/>
                      <w:r w:rsidRPr="004452F7">
                        <w:rPr>
                          <w:sz w:val="18"/>
                        </w:rPr>
                        <w:t>. 0.126(IQR: 0.113-0.142</w:t>
                      </w:r>
                      <w:proofErr w:type="gramStart"/>
                      <w:r w:rsidRPr="004452F7">
                        <w:rPr>
                          <w:sz w:val="18"/>
                        </w:rPr>
                        <w:t>)(</w:t>
                      </w:r>
                      <w:proofErr w:type="gramEnd"/>
                      <w:r w:rsidRPr="004452F7">
                        <w:rPr>
                          <w:i/>
                          <w:sz w:val="18"/>
                        </w:rPr>
                        <w:t>p</w:t>
                      </w:r>
                      <w:r w:rsidRPr="004452F7">
                        <w:rPr>
                          <w:sz w:val="18"/>
                        </w:rPr>
                        <w:t xml:space="preserve">=0 95%CI [-0.119 -0.086]). UP-Down, RTC exp. 0.052(IQR: 0.046-0.063) vs </w:t>
                      </w:r>
                      <w:proofErr w:type="spellStart"/>
                      <w:r w:rsidRPr="004452F7">
                        <w:rPr>
                          <w:sz w:val="18"/>
                        </w:rPr>
                        <w:t>shuff</w:t>
                      </w:r>
                      <w:proofErr w:type="spellEnd"/>
                      <w:r w:rsidRPr="004452F7">
                        <w:rPr>
                          <w:sz w:val="18"/>
                        </w:rPr>
                        <w:t>. 0.132(IQR: 0.121-0.145</w:t>
                      </w:r>
                      <w:proofErr w:type="gramStart"/>
                      <w:r w:rsidRPr="004452F7">
                        <w:rPr>
                          <w:sz w:val="18"/>
                        </w:rPr>
                        <w:t>)(</w:t>
                      </w:r>
                      <w:proofErr w:type="gramEnd"/>
                      <w:r w:rsidRPr="004452F7">
                        <w:rPr>
                          <w:i/>
                          <w:sz w:val="18"/>
                        </w:rPr>
                        <w:t>p</w:t>
                      </w:r>
                      <w:r w:rsidRPr="004452F7">
                        <w:rPr>
                          <w:sz w:val="18"/>
                        </w:rPr>
                        <w:t xml:space="preserve">=0 95%CI [-0.094 -0.063]) PFC exp. 0.072(IQR: 0.056-0.088) vs </w:t>
                      </w:r>
                      <w:proofErr w:type="spellStart"/>
                      <w:r w:rsidRPr="004452F7">
                        <w:rPr>
                          <w:sz w:val="18"/>
                        </w:rPr>
                        <w:t>shuff</w:t>
                      </w:r>
                      <w:proofErr w:type="spellEnd"/>
                      <w:r w:rsidRPr="004452F7">
                        <w:rPr>
                          <w:sz w:val="18"/>
                        </w:rPr>
                        <w:t>. 0.126(IQR: 0.110-0.141</w:t>
                      </w:r>
                      <w:proofErr w:type="gramStart"/>
                      <w:r w:rsidRPr="004452F7">
                        <w:rPr>
                          <w:sz w:val="18"/>
                        </w:rPr>
                        <w:t>)(</w:t>
                      </w:r>
                      <w:proofErr w:type="gramEnd"/>
                      <w:r w:rsidRPr="004452F7">
                        <w:rPr>
                          <w:i/>
                          <w:sz w:val="18"/>
                        </w:rPr>
                        <w:t>p</w:t>
                      </w:r>
                      <w:r w:rsidRPr="004452F7">
                        <w:rPr>
                          <w:sz w:val="18"/>
                        </w:rPr>
                        <w:t xml:space="preserve">=0 95%CI [-0.073 -0.032]). </w:t>
                      </w:r>
                      <w:r w:rsidRPr="004452F7">
                        <w:rPr>
                          <w:b/>
                          <w:sz w:val="18"/>
                        </w:rPr>
                        <w:t>C1-C2</w:t>
                      </w:r>
                      <w:r w:rsidRPr="004452F7">
                        <w:rPr>
                          <w:sz w:val="18"/>
                        </w:rPr>
                        <w:t>, Ratio of exp</w:t>
                      </w:r>
                      <w:proofErr w:type="gramStart"/>
                      <w:r w:rsidRPr="004452F7">
                        <w:rPr>
                          <w:sz w:val="18"/>
                        </w:rPr>
                        <w:t>./</w:t>
                      </w:r>
                      <w:proofErr w:type="spellStart"/>
                      <w:proofErr w:type="gramEnd"/>
                      <w:r w:rsidRPr="004452F7">
                        <w:rPr>
                          <w:sz w:val="18"/>
                        </w:rPr>
                        <w:t>shuff</w:t>
                      </w:r>
                      <w:proofErr w:type="spellEnd"/>
                      <w:r w:rsidRPr="004452F7">
                        <w:rPr>
                          <w:sz w:val="18"/>
                        </w:rPr>
                        <w:t xml:space="preserve"> for UP(C1) and Down(C2) configurations. C2, RTC UP-Down vs RTC Down-UP, PFC Down-UP, PFC UP-Down, RTC </w:t>
                      </w:r>
                      <w:proofErr w:type="spellStart"/>
                      <w:r w:rsidRPr="004452F7">
                        <w:rPr>
                          <w:sz w:val="18"/>
                        </w:rPr>
                        <w:t>sust</w:t>
                      </w:r>
                      <w:proofErr w:type="spellEnd"/>
                      <w:r w:rsidRPr="004452F7">
                        <w:rPr>
                          <w:sz w:val="18"/>
                        </w:rPr>
                        <w:t xml:space="preserve">. UP, PFC </w:t>
                      </w:r>
                      <w:proofErr w:type="spellStart"/>
                      <w:r w:rsidRPr="004452F7">
                        <w:rPr>
                          <w:sz w:val="18"/>
                        </w:rPr>
                        <w:t>sust</w:t>
                      </w:r>
                      <w:proofErr w:type="spellEnd"/>
                      <w:r w:rsidRPr="004452F7">
                        <w:rPr>
                          <w:sz w:val="18"/>
                        </w:rPr>
                        <w:t xml:space="preserve">. UP, </w:t>
                      </w:r>
                      <w:r w:rsidRPr="004452F7">
                        <w:rPr>
                          <w:i/>
                          <w:sz w:val="18"/>
                        </w:rPr>
                        <w:t>p</w:t>
                      </w:r>
                      <w:r w:rsidRPr="004452F7">
                        <w:rPr>
                          <w:sz w:val="18"/>
                        </w:rPr>
                        <w:t xml:space="preserve">=0 95%CI [-1.672 -1.198], </w:t>
                      </w:r>
                      <w:r w:rsidRPr="004452F7">
                        <w:rPr>
                          <w:i/>
                          <w:sz w:val="18"/>
                        </w:rPr>
                        <w:t>p</w:t>
                      </w:r>
                      <w:r w:rsidRPr="004452F7">
                        <w:rPr>
                          <w:sz w:val="18"/>
                        </w:rPr>
                        <w:t xml:space="preserve">=0 95%CI [-1.845 -1.427], </w:t>
                      </w:r>
                      <w:r w:rsidRPr="004452F7">
                        <w:rPr>
                          <w:i/>
                          <w:sz w:val="18"/>
                        </w:rPr>
                        <w:t>p</w:t>
                      </w:r>
                      <w:r w:rsidRPr="004452F7">
                        <w:rPr>
                          <w:sz w:val="18"/>
                        </w:rPr>
                        <w:t xml:space="preserve">=0 95%CI [-0.839 -0.375], </w:t>
                      </w:r>
                      <w:r w:rsidRPr="004452F7">
                        <w:rPr>
                          <w:i/>
                          <w:sz w:val="18"/>
                        </w:rPr>
                        <w:t>p</w:t>
                      </w:r>
                      <w:r w:rsidRPr="004452F7">
                        <w:rPr>
                          <w:sz w:val="18"/>
                        </w:rPr>
                        <w:t xml:space="preserve">=0 95%CI [-3.891 -3.436], </w:t>
                      </w:r>
                      <w:r w:rsidRPr="004452F7">
                        <w:rPr>
                          <w:i/>
                          <w:sz w:val="18"/>
                        </w:rPr>
                        <w:t>p</w:t>
                      </w:r>
                      <w:r w:rsidRPr="004452F7">
                        <w:rPr>
                          <w:sz w:val="18"/>
                        </w:rPr>
                        <w:t xml:space="preserve">=0 95%CI [-3.679 -3.249], respectively. </w:t>
                      </w:r>
                      <w:r w:rsidRPr="00A427CB">
                        <w:rPr>
                          <w:b/>
                          <w:sz w:val="18"/>
                        </w:rPr>
                        <w:t>D1</w:t>
                      </w:r>
                      <w:r>
                        <w:rPr>
                          <w:sz w:val="18"/>
                        </w:rPr>
                        <w:t xml:space="preserve">, UP-state onset time relative to SWRs peak. </w:t>
                      </w:r>
                      <w:r w:rsidRPr="00A427CB">
                        <w:rPr>
                          <w:b/>
                          <w:sz w:val="18"/>
                        </w:rPr>
                        <w:t>D2</w:t>
                      </w:r>
                      <w:r>
                        <w:rPr>
                          <w:sz w:val="18"/>
                        </w:rPr>
                        <w:t xml:space="preserve">, Duration of the UP-states for SWR classified as sustained UP-states. </w:t>
                      </w:r>
                      <w:r w:rsidRPr="00A427CB">
                        <w:rPr>
                          <w:b/>
                          <w:sz w:val="18"/>
                        </w:rPr>
                        <w:t>E,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Pr="00B31B55">
                        <w:rPr>
                          <w:sz w:val="18"/>
                        </w:rPr>
                        <w:t>Fraction of SWRs where the cortical state classification was synchronous</w:t>
                      </w:r>
                      <w:r>
                        <w:rPr>
                          <w:sz w:val="18"/>
                        </w:rPr>
                        <w:t xml:space="preserve"> (E1, UP-states E2, Down-states configurations)</w:t>
                      </w:r>
                      <w:r w:rsidRPr="00B31B55"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69B3">
        <w:t>Supplementary Figure 3</w:t>
      </w:r>
    </w:p>
    <w:p w14:paraId="3B3F6A98" w14:textId="783275A1" w:rsidR="00AA32F8" w:rsidRDefault="00AA32F8" w:rsidP="00161A8F"/>
    <w:p w14:paraId="0AE9198C" w14:textId="42D79913" w:rsidR="00AA32F8" w:rsidRDefault="00AA32F8" w:rsidP="00161A8F"/>
    <w:p w14:paraId="0A32DCEB" w14:textId="2E922E46" w:rsidR="004452F7" w:rsidRDefault="004452F7" w:rsidP="00787B87">
      <w:pPr>
        <w:pStyle w:val="Heading3"/>
      </w:pPr>
      <w:r>
        <w:lastRenderedPageBreak/>
        <w:t xml:space="preserve">Supplementary Figure </w:t>
      </w:r>
      <w:r w:rsidR="00A30EC2">
        <w:t>4</w:t>
      </w:r>
      <w:r w:rsidR="000404B7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4C6449E6" wp14:editId="1D7E8381">
                <wp:simplePos x="0" y="0"/>
                <wp:positionH relativeFrom="column">
                  <wp:posOffset>0</wp:posOffset>
                </wp:positionH>
                <wp:positionV relativeFrom="paragraph">
                  <wp:posOffset>269533</wp:posOffset>
                </wp:positionV>
                <wp:extent cx="6705600" cy="1404620"/>
                <wp:effectExtent l="0" t="0" r="0" b="5080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491D2" w14:textId="61C3B697" w:rsidR="003B081F" w:rsidRPr="004452F7" w:rsidRDefault="003B081F" w:rsidP="004452F7">
                            <w:pPr>
                              <w:jc w:val="both"/>
                              <w:rPr>
                                <w:sz w:val="18"/>
                              </w:rPr>
                            </w:pPr>
                            <w:r w:rsidRPr="004452F7">
                              <w:rPr>
                                <w:b/>
                                <w:sz w:val="18"/>
                              </w:rPr>
                              <w:t xml:space="preserve">Supplementary Figure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 w:rsidRPr="004452F7">
                              <w:rPr>
                                <w:b/>
                                <w:sz w:val="18"/>
                              </w:rPr>
                              <w:t xml:space="preserve">: Uncategorized SWRs during UP and Down-states. </w:t>
                            </w:r>
                            <w:r w:rsidRPr="004452F7">
                              <w:rPr>
                                <w:sz w:val="18"/>
                              </w:rPr>
                              <w:t>These were SWRs that occurred between Down-states but during a UP state</w:t>
                            </w:r>
                            <w:r w:rsidR="009D5D74">
                              <w:rPr>
                                <w:sz w:val="18"/>
                              </w:rPr>
                              <w:t xml:space="preserve"> </w:t>
                            </w:r>
                            <w:r w:rsidRPr="004452F7">
                              <w:rPr>
                                <w:sz w:val="18"/>
                              </w:rPr>
                              <w:t>(A1, B1, C1) or between UP states during a Down state</w:t>
                            </w:r>
                            <w:r w:rsidR="009D5D74">
                              <w:rPr>
                                <w:sz w:val="18"/>
                              </w:rPr>
                              <w:t xml:space="preserve"> </w:t>
                            </w:r>
                            <w:r w:rsidRPr="004452F7">
                              <w:rPr>
                                <w:sz w:val="18"/>
                              </w:rPr>
                              <w:t>(A2, B2, C2).</w:t>
                            </w:r>
                            <w:r w:rsidRPr="004452F7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 w:rsidRPr="004452F7">
                              <w:rPr>
                                <w:sz w:val="18"/>
                              </w:rPr>
                              <w:t>Given the brief duration of the UP- or Down-state events in these configurations, it was challenging to determine if they were associated with Delta or SO. Consequently, we decided to exclude them from our analysis.</w:t>
                            </w:r>
                            <w:r w:rsidRPr="004452F7">
                              <w:rPr>
                                <w:b/>
                                <w:sz w:val="18"/>
                              </w:rPr>
                              <w:t xml:space="preserve"> A1, </w:t>
                            </w:r>
                            <w:r w:rsidRPr="004452F7">
                              <w:rPr>
                                <w:sz w:val="18"/>
                              </w:rPr>
                              <w:t xml:space="preserve">Cartoon illustration and multiunit activity from cortex and hippocampus for SWRs classified as uncategorized UP. </w:t>
                            </w:r>
                            <w:r w:rsidRPr="004452F7">
                              <w:rPr>
                                <w:b/>
                                <w:sz w:val="18"/>
                              </w:rPr>
                              <w:t>B1 and C1,</w:t>
                            </w:r>
                            <w:r w:rsidRPr="004452F7">
                              <w:rPr>
                                <w:sz w:val="18"/>
                              </w:rPr>
                              <w:t xml:space="preserve"> Fraction of Uncategorized UP SWRs for RTC</w:t>
                            </w:r>
                            <w:r w:rsidR="009D5D74">
                              <w:rPr>
                                <w:sz w:val="18"/>
                              </w:rPr>
                              <w:t xml:space="preserve"> </w:t>
                            </w:r>
                            <w:r w:rsidRPr="004452F7">
                              <w:rPr>
                                <w:sz w:val="18"/>
                              </w:rPr>
                              <w:t>(B1) and PFC</w:t>
                            </w:r>
                            <w:r w:rsidR="009D5D74">
                              <w:rPr>
                                <w:sz w:val="18"/>
                              </w:rPr>
                              <w:t xml:space="preserve"> </w:t>
                            </w:r>
                            <w:r w:rsidRPr="004452F7">
                              <w:rPr>
                                <w:sz w:val="18"/>
                              </w:rPr>
                              <w:t xml:space="preserve">(C1) with their respective shuffles. </w:t>
                            </w:r>
                            <w:r w:rsidRPr="004452F7">
                              <w:rPr>
                                <w:b/>
                                <w:sz w:val="18"/>
                              </w:rPr>
                              <w:t xml:space="preserve">A2, </w:t>
                            </w:r>
                            <w:r w:rsidRPr="004452F7">
                              <w:rPr>
                                <w:sz w:val="18"/>
                              </w:rPr>
                              <w:t xml:space="preserve">Cartoon illustration and multiunit activity from cortex and hippocampus for SWRs classified as uncategorized </w:t>
                            </w:r>
                            <w:proofErr w:type="gramStart"/>
                            <w:r w:rsidRPr="004452F7">
                              <w:rPr>
                                <w:sz w:val="18"/>
                              </w:rPr>
                              <w:t>Down</w:t>
                            </w:r>
                            <w:proofErr w:type="gramEnd"/>
                            <w:r w:rsidRPr="004452F7">
                              <w:rPr>
                                <w:sz w:val="18"/>
                              </w:rPr>
                              <w:t xml:space="preserve">. </w:t>
                            </w:r>
                            <w:r w:rsidRPr="004452F7">
                              <w:rPr>
                                <w:b/>
                                <w:sz w:val="18"/>
                              </w:rPr>
                              <w:t>B2 and C2,</w:t>
                            </w:r>
                            <w:r w:rsidRPr="004452F7">
                              <w:rPr>
                                <w:sz w:val="18"/>
                              </w:rPr>
                              <w:t xml:space="preserve"> Fraction of Uncategorized </w:t>
                            </w:r>
                            <w:proofErr w:type="gramStart"/>
                            <w:r w:rsidRPr="004452F7">
                              <w:rPr>
                                <w:sz w:val="18"/>
                              </w:rPr>
                              <w:t>Down</w:t>
                            </w:r>
                            <w:proofErr w:type="gramEnd"/>
                            <w:r w:rsidRPr="004452F7">
                              <w:rPr>
                                <w:sz w:val="18"/>
                              </w:rPr>
                              <w:t xml:space="preserve"> SWRs for RTC</w:t>
                            </w:r>
                            <w:r w:rsidR="009D5D74">
                              <w:rPr>
                                <w:sz w:val="18"/>
                              </w:rPr>
                              <w:t xml:space="preserve"> </w:t>
                            </w:r>
                            <w:r w:rsidRPr="004452F7">
                              <w:rPr>
                                <w:sz w:val="18"/>
                              </w:rPr>
                              <w:t>(B2) and PFC</w:t>
                            </w:r>
                            <w:r w:rsidR="009D5D74">
                              <w:rPr>
                                <w:sz w:val="18"/>
                              </w:rPr>
                              <w:t xml:space="preserve"> </w:t>
                            </w:r>
                            <w:r w:rsidRPr="004452F7">
                              <w:rPr>
                                <w:sz w:val="18"/>
                              </w:rPr>
                              <w:t>(C2) with their respective shuffles.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6449E6" id="_x0000_s1029" type="#_x0000_t202" style="position:absolute;left:0;text-align:left;margin-left:0;margin-top:21.2pt;width:528pt;height:110.6pt;z-index:2517084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" stroked="f">
                <v:textbox style="mso-fit-shape-to-text:t">
                  <w:txbxContent>
                    <w:p w14:paraId="7E2491D2" w14:textId="61C3B697" w:rsidR="003B081F" w:rsidRPr="004452F7" w:rsidRDefault="003B081F" w:rsidP="004452F7">
                      <w:pPr>
                        <w:jc w:val="both"/>
                        <w:rPr>
                          <w:sz w:val="18"/>
                        </w:rPr>
                      </w:pPr>
                      <w:r w:rsidRPr="004452F7">
                        <w:rPr>
                          <w:b/>
                          <w:sz w:val="18"/>
                        </w:rPr>
                        <w:t xml:space="preserve">Supplementary Figure </w:t>
                      </w:r>
                      <w:r>
                        <w:rPr>
                          <w:b/>
                          <w:sz w:val="18"/>
                        </w:rPr>
                        <w:t>4</w:t>
                      </w:r>
                      <w:r w:rsidRPr="004452F7">
                        <w:rPr>
                          <w:b/>
                          <w:sz w:val="18"/>
                        </w:rPr>
                        <w:t xml:space="preserve">: Uncategorized SWRs during UP and Down-states. </w:t>
                      </w:r>
                      <w:r w:rsidRPr="004452F7">
                        <w:rPr>
                          <w:sz w:val="18"/>
                        </w:rPr>
                        <w:t>These were SWRs that occurred between Down-states but during a UP state</w:t>
                      </w:r>
                      <w:r w:rsidR="009D5D74">
                        <w:rPr>
                          <w:sz w:val="18"/>
                        </w:rPr>
                        <w:t xml:space="preserve"> </w:t>
                      </w:r>
                      <w:r w:rsidRPr="004452F7">
                        <w:rPr>
                          <w:sz w:val="18"/>
                        </w:rPr>
                        <w:t>(A1, B1, C1) or between UP states during a Down state</w:t>
                      </w:r>
                      <w:r w:rsidR="009D5D74">
                        <w:rPr>
                          <w:sz w:val="18"/>
                        </w:rPr>
                        <w:t xml:space="preserve"> </w:t>
                      </w:r>
                      <w:r w:rsidRPr="004452F7">
                        <w:rPr>
                          <w:sz w:val="18"/>
                        </w:rPr>
                        <w:t>(A2, B2, C2).</w:t>
                      </w:r>
                      <w:r w:rsidRPr="004452F7">
                        <w:rPr>
                          <w:b/>
                          <w:sz w:val="18"/>
                        </w:rPr>
                        <w:t xml:space="preserve"> </w:t>
                      </w:r>
                      <w:r w:rsidRPr="004452F7">
                        <w:rPr>
                          <w:sz w:val="18"/>
                        </w:rPr>
                        <w:t>Given the brief duration of the UP- or Down-state events in these configurations, it was challenging to determine if they were associated with Delta or SO. Consequently, we decided to exclude them from our analysis.</w:t>
                      </w:r>
                      <w:r w:rsidRPr="004452F7">
                        <w:rPr>
                          <w:b/>
                          <w:sz w:val="18"/>
                        </w:rPr>
                        <w:t xml:space="preserve"> A1, </w:t>
                      </w:r>
                      <w:r w:rsidRPr="004452F7">
                        <w:rPr>
                          <w:sz w:val="18"/>
                        </w:rPr>
                        <w:t xml:space="preserve">Cartoon illustration and multiunit activity from cortex and hippocampus for SWRs classified as uncategorized UP. </w:t>
                      </w:r>
                      <w:r w:rsidRPr="004452F7">
                        <w:rPr>
                          <w:b/>
                          <w:sz w:val="18"/>
                        </w:rPr>
                        <w:t>B1 and C1,</w:t>
                      </w:r>
                      <w:r w:rsidRPr="004452F7">
                        <w:rPr>
                          <w:sz w:val="18"/>
                        </w:rPr>
                        <w:t xml:space="preserve"> Fraction of Uncategorized UP SWRs for RTC</w:t>
                      </w:r>
                      <w:r w:rsidR="009D5D74">
                        <w:rPr>
                          <w:sz w:val="18"/>
                        </w:rPr>
                        <w:t xml:space="preserve"> </w:t>
                      </w:r>
                      <w:r w:rsidRPr="004452F7">
                        <w:rPr>
                          <w:sz w:val="18"/>
                        </w:rPr>
                        <w:t>(B1) and PFC</w:t>
                      </w:r>
                      <w:r w:rsidR="009D5D74">
                        <w:rPr>
                          <w:sz w:val="18"/>
                        </w:rPr>
                        <w:t xml:space="preserve"> </w:t>
                      </w:r>
                      <w:r w:rsidRPr="004452F7">
                        <w:rPr>
                          <w:sz w:val="18"/>
                        </w:rPr>
                        <w:t xml:space="preserve">(C1) with their respective shuffles. </w:t>
                      </w:r>
                      <w:r w:rsidRPr="004452F7">
                        <w:rPr>
                          <w:b/>
                          <w:sz w:val="18"/>
                        </w:rPr>
                        <w:t xml:space="preserve">A2, </w:t>
                      </w:r>
                      <w:r w:rsidRPr="004452F7">
                        <w:rPr>
                          <w:sz w:val="18"/>
                        </w:rPr>
                        <w:t xml:space="preserve">Cartoon illustration and multiunit activity from cortex and hippocampus for SWRs classified as uncategorized </w:t>
                      </w:r>
                      <w:proofErr w:type="gramStart"/>
                      <w:r w:rsidRPr="004452F7">
                        <w:rPr>
                          <w:sz w:val="18"/>
                        </w:rPr>
                        <w:t>Down</w:t>
                      </w:r>
                      <w:proofErr w:type="gramEnd"/>
                      <w:r w:rsidRPr="004452F7">
                        <w:rPr>
                          <w:sz w:val="18"/>
                        </w:rPr>
                        <w:t xml:space="preserve">. </w:t>
                      </w:r>
                      <w:r w:rsidRPr="004452F7">
                        <w:rPr>
                          <w:b/>
                          <w:sz w:val="18"/>
                        </w:rPr>
                        <w:t>B2 and C2,</w:t>
                      </w:r>
                      <w:r w:rsidRPr="004452F7">
                        <w:rPr>
                          <w:sz w:val="18"/>
                        </w:rPr>
                        <w:t xml:space="preserve"> Fraction of Uncategorized </w:t>
                      </w:r>
                      <w:proofErr w:type="gramStart"/>
                      <w:r w:rsidRPr="004452F7">
                        <w:rPr>
                          <w:sz w:val="18"/>
                        </w:rPr>
                        <w:t>Down</w:t>
                      </w:r>
                      <w:proofErr w:type="gramEnd"/>
                      <w:r w:rsidRPr="004452F7">
                        <w:rPr>
                          <w:sz w:val="18"/>
                        </w:rPr>
                        <w:t xml:space="preserve"> SWRs for RTC</w:t>
                      </w:r>
                      <w:r w:rsidR="009D5D74">
                        <w:rPr>
                          <w:sz w:val="18"/>
                        </w:rPr>
                        <w:t xml:space="preserve"> </w:t>
                      </w:r>
                      <w:r w:rsidRPr="004452F7">
                        <w:rPr>
                          <w:sz w:val="18"/>
                        </w:rPr>
                        <w:t>(B2) and PFC</w:t>
                      </w:r>
                      <w:r w:rsidR="009D5D74">
                        <w:rPr>
                          <w:sz w:val="18"/>
                        </w:rPr>
                        <w:t xml:space="preserve"> </w:t>
                      </w:r>
                      <w:r w:rsidRPr="004452F7">
                        <w:rPr>
                          <w:sz w:val="18"/>
                        </w:rPr>
                        <w:t>(C2) with their respective shuffles.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279FA7" w14:textId="66A615B3" w:rsidR="004452F7" w:rsidRDefault="004452F7" w:rsidP="004452F7"/>
    <w:p w14:paraId="2417FCD5" w14:textId="455B62E7" w:rsidR="004452F7" w:rsidRDefault="004452F7" w:rsidP="004452F7"/>
    <w:p w14:paraId="738AF875" w14:textId="747BF35C" w:rsidR="004452F7" w:rsidRDefault="000404B7" w:rsidP="000404B7">
      <w:pPr>
        <w:pStyle w:val="Heading3"/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6E93DC09" wp14:editId="396D2734">
                <wp:simplePos x="0" y="0"/>
                <wp:positionH relativeFrom="column">
                  <wp:posOffset>0</wp:posOffset>
                </wp:positionH>
                <wp:positionV relativeFrom="paragraph">
                  <wp:posOffset>232410</wp:posOffset>
                </wp:positionV>
                <wp:extent cx="6572250" cy="1404620"/>
                <wp:effectExtent l="0" t="0" r="0" b="635"/>
                <wp:wrapSquare wrapText="bothSides"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68ADA" w14:textId="4545B54D" w:rsidR="003B081F" w:rsidRPr="009A200D" w:rsidRDefault="003B081F" w:rsidP="000404B7">
                            <w:pPr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 w:rsidRPr="009A200D">
                              <w:rPr>
                                <w:b/>
                                <w:sz w:val="18"/>
                              </w:rPr>
                              <w:t xml:space="preserve">Supplementary Figure </w:t>
                            </w:r>
                            <w:r>
                              <w:rPr>
                                <w:b/>
                                <w:sz w:val="18"/>
                              </w:rPr>
                              <w:t>5</w:t>
                            </w:r>
                            <w:r w:rsidRPr="009A200D">
                              <w:rPr>
                                <w:b/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Peri-event time histograms analysis for the onset of cortical Down and UP states of the RTC and PFC. A, </w:t>
                            </w:r>
                            <w:r w:rsidRPr="00A96DC4">
                              <w:rPr>
                                <w:sz w:val="18"/>
                              </w:rPr>
                              <w:t>Gaussian fit analys</w:t>
                            </w:r>
                            <w:r>
                              <w:rPr>
                                <w:sz w:val="18"/>
                              </w:rPr>
                              <w:t xml:space="preserve">is for the onset of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Down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states.</w:t>
                            </w:r>
                            <w:r w:rsidRPr="00A96DC4">
                              <w:rPr>
                                <w:sz w:val="18"/>
                              </w:rPr>
                              <w:t xml:space="preserve"> </w:t>
                            </w:r>
                            <w:r w:rsidRPr="005D4342">
                              <w:rPr>
                                <w:sz w:val="18"/>
                              </w:rPr>
                              <w:t xml:space="preserve">Gaussian fit estimation of the peak amplitude (A1), variance (A2), </w:t>
                            </w:r>
                            <w:proofErr w:type="gramStart"/>
                            <w:r w:rsidRPr="005D4342">
                              <w:rPr>
                                <w:sz w:val="18"/>
                              </w:rPr>
                              <w:t>timing</w:t>
                            </w:r>
                            <w:proofErr w:type="gramEnd"/>
                            <w:r w:rsidRPr="005D4342">
                              <w:rPr>
                                <w:sz w:val="18"/>
                              </w:rPr>
                              <w:t xml:space="preserve"> (A3), and root-mean-square deviation (A</w:t>
                            </w:r>
                            <w:r>
                              <w:rPr>
                                <w:sz w:val="18"/>
                              </w:rPr>
                              <w:t xml:space="preserve">4) for the onset of Down states. </w:t>
                            </w:r>
                            <w:r w:rsidRPr="005D4342">
                              <w:rPr>
                                <w:b/>
                                <w:sz w:val="18"/>
                              </w:rPr>
                              <w:t>B,</w:t>
                            </w:r>
                            <w:r>
                              <w:rPr>
                                <w:sz w:val="18"/>
                              </w:rPr>
                              <w:t xml:space="preserve"> Peak amplitude before (B1) and after (B2) for onset of cortical UP states of the RTC and PFC. *= </w:t>
                            </w:r>
                            <w:r w:rsidRPr="005D4342">
                              <w:rPr>
                                <w:i/>
                                <w:sz w:val="18"/>
                              </w:rPr>
                              <w:t>p</w:t>
                            </w:r>
                            <w:r>
                              <w:rPr>
                                <w:sz w:val="18"/>
                              </w:rPr>
                              <w:t xml:space="preserve">&lt;0.01, ns= </w:t>
                            </w:r>
                            <w:r w:rsidRPr="005D4342">
                              <w:rPr>
                                <w:i/>
                                <w:sz w:val="18"/>
                              </w:rPr>
                              <w:t>p</w:t>
                            </w:r>
                            <w:r>
                              <w:rPr>
                                <w:sz w:val="18"/>
                              </w:rPr>
                              <w:t xml:space="preserve">&gt;0.05. </w:t>
                            </w:r>
                            <w:r w:rsidRPr="00A427CB">
                              <w:rPr>
                                <w:b/>
                                <w:sz w:val="18"/>
                              </w:rPr>
                              <w:t>C,</w:t>
                            </w:r>
                            <w:r>
                              <w:rPr>
                                <w:sz w:val="18"/>
                              </w:rPr>
                              <w:t xml:space="preserve"> Delta power relationship relative to the peak of Down-states onsets of the RTC or PFC (</w:t>
                            </w:r>
                            <w:r w:rsidRPr="009D5D74">
                              <w:rPr>
                                <w:b/>
                                <w:sz w:val="18"/>
                              </w:rPr>
                              <w:t>C1</w:t>
                            </w:r>
                            <w:r>
                              <w:rPr>
                                <w:sz w:val="18"/>
                              </w:rPr>
                              <w:t>), or relative to the SWRs peak classified as UP to Down</w:t>
                            </w:r>
                            <w:r w:rsidR="00E34FEE">
                              <w:rPr>
                                <w:sz w:val="18"/>
                              </w:rPr>
                              <w:t xml:space="preserve"> (</w:t>
                            </w:r>
                            <w:r w:rsidR="00E34FEE" w:rsidRPr="009D5D74">
                              <w:rPr>
                                <w:b/>
                                <w:sz w:val="18"/>
                              </w:rPr>
                              <w:t>C2</w:t>
                            </w:r>
                            <w:r w:rsidR="00E34FEE">
                              <w:rPr>
                                <w:sz w:val="18"/>
                              </w:rPr>
                              <w:t>)</w:t>
                            </w:r>
                            <w:r>
                              <w:rPr>
                                <w:sz w:val="18"/>
                              </w:rPr>
                              <w:t xml:space="preserve"> SWRs of the RTC and PFC.</w:t>
                            </w:r>
                            <w:r w:rsidR="00E34FEE">
                              <w:rPr>
                                <w:sz w:val="18"/>
                              </w:rPr>
                              <w:t xml:space="preserve"> </w:t>
                            </w:r>
                            <w:r w:rsidRPr="00A427CB">
                              <w:rPr>
                                <w:b/>
                                <w:sz w:val="18"/>
                              </w:rPr>
                              <w:t>D,</w:t>
                            </w:r>
                            <w:r>
                              <w:rPr>
                                <w:sz w:val="18"/>
                              </w:rPr>
                              <w:t xml:space="preserve"> Cortical MUA from RTC and PFC during SWRs classified as sustained UP-states. SWRs were grouped into Short (&lt;65ms) and Long (&gt;100ms) SWRs based on their duration. </w:t>
                            </w:r>
                            <w:r w:rsidRPr="00A427CB">
                              <w:rPr>
                                <w:b/>
                                <w:sz w:val="18"/>
                              </w:rPr>
                              <w:t>D1,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Pr="00B342E9">
                              <w:rPr>
                                <w:sz w:val="18"/>
                              </w:rPr>
                              <w:t>Peri</w:t>
                            </w:r>
                            <w:r>
                              <w:rPr>
                                <w:sz w:val="18"/>
                              </w:rPr>
                              <w:t>-</w:t>
                            </w:r>
                            <w:r w:rsidRPr="00B342E9">
                              <w:rPr>
                                <w:sz w:val="18"/>
                              </w:rPr>
                              <w:t xml:space="preserve">event </w:t>
                            </w:r>
                            <w:r>
                              <w:rPr>
                                <w:sz w:val="18"/>
                              </w:rPr>
                              <w:t xml:space="preserve">time </w:t>
                            </w:r>
                            <w:r w:rsidRPr="00B342E9">
                              <w:rPr>
                                <w:sz w:val="18"/>
                              </w:rPr>
                              <w:t xml:space="preserve">histogram of MUA activity from RTC for Short and Long SWRs that occurred during sustained UP-states. Grey shades represent the analysis </w:t>
                            </w:r>
                            <w:r>
                              <w:rPr>
                                <w:sz w:val="18"/>
                              </w:rPr>
                              <w:t xml:space="preserve">time </w:t>
                            </w:r>
                            <w:r w:rsidRPr="00B342E9">
                              <w:rPr>
                                <w:sz w:val="18"/>
                              </w:rPr>
                              <w:t>window</w:t>
                            </w:r>
                            <w:r>
                              <w:rPr>
                                <w:sz w:val="18"/>
                              </w:rPr>
                              <w:t xml:space="preserve"> (250 ms)</w:t>
                            </w:r>
                            <w:r w:rsidRPr="00B342E9">
                              <w:rPr>
                                <w:sz w:val="18"/>
                              </w:rPr>
                              <w:t xml:space="preserve"> used to obtain the z-score peak amplit</w:t>
                            </w:r>
                            <w:r>
                              <w:rPr>
                                <w:sz w:val="18"/>
                              </w:rPr>
                              <w:t xml:space="preserve">ude from Short and Long SWRs. </w:t>
                            </w:r>
                            <w:r w:rsidRPr="00A427CB">
                              <w:rPr>
                                <w:b/>
                                <w:sz w:val="18"/>
                              </w:rPr>
                              <w:t>D2,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Pr="00B342E9">
                              <w:rPr>
                                <w:sz w:val="18"/>
                              </w:rPr>
                              <w:t>Z-score peak MUA</w:t>
                            </w:r>
                            <w:bookmarkStart w:id="17" w:name="_GoBack"/>
                            <w:bookmarkEnd w:id="17"/>
                            <w:r w:rsidRPr="00B342E9">
                              <w:rPr>
                                <w:sz w:val="18"/>
                              </w:rPr>
                              <w:t xml:space="preserve"> for Short and Long SWRs that occurred during a su</w:t>
                            </w:r>
                            <w:r>
                              <w:rPr>
                                <w:sz w:val="18"/>
                              </w:rPr>
                              <w:t>stained UP-state of the RTC. (p=0.0</w:t>
                            </w:r>
                            <w:r w:rsidRPr="00B342E9"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z w:val="18"/>
                              </w:rPr>
                              <w:t>0</w:t>
                            </w:r>
                            <w:r w:rsidRPr="00B342E9">
                              <w:rPr>
                                <w:sz w:val="18"/>
                              </w:rPr>
                              <w:t xml:space="preserve">, 95% CI </w:t>
                            </w:r>
                            <w:r>
                              <w:rPr>
                                <w:sz w:val="18"/>
                              </w:rPr>
                              <w:t>[-0.312 -0.019</w:t>
                            </w:r>
                            <w:r w:rsidRPr="00B342E9">
                              <w:rPr>
                                <w:sz w:val="18"/>
                              </w:rPr>
                              <w:t>], robust t-test bootstrap-t).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Pr="00A427CB">
                              <w:rPr>
                                <w:b/>
                                <w:sz w:val="18"/>
                              </w:rPr>
                              <w:t>D3,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Pr="00B342E9">
                              <w:rPr>
                                <w:sz w:val="18"/>
                              </w:rPr>
                              <w:t>Peri</w:t>
                            </w:r>
                            <w:r>
                              <w:rPr>
                                <w:sz w:val="18"/>
                              </w:rPr>
                              <w:t>-</w:t>
                            </w:r>
                            <w:r w:rsidRPr="00B342E9">
                              <w:rPr>
                                <w:sz w:val="18"/>
                              </w:rPr>
                              <w:t xml:space="preserve">event </w:t>
                            </w:r>
                            <w:r>
                              <w:rPr>
                                <w:sz w:val="18"/>
                              </w:rPr>
                              <w:t xml:space="preserve">time </w:t>
                            </w:r>
                            <w:r w:rsidRPr="00B342E9">
                              <w:rPr>
                                <w:sz w:val="18"/>
                              </w:rPr>
                              <w:t>histogram of MUA activity from PFC for Short and Long SWRs that occurred during sustained UP-states. Grey shades represent the analysis window used to obtain the z-score peak amp</w:t>
                            </w:r>
                            <w:r>
                              <w:rPr>
                                <w:sz w:val="18"/>
                              </w:rPr>
                              <w:t>litude from Short and Long SWRs.</w:t>
                            </w:r>
                            <w:r w:rsidRPr="00530408">
                              <w:rPr>
                                <w:sz w:val="18"/>
                              </w:rPr>
                              <w:t xml:space="preserve"> </w:t>
                            </w:r>
                            <w:r w:rsidRPr="00A427CB">
                              <w:rPr>
                                <w:b/>
                                <w:sz w:val="18"/>
                              </w:rPr>
                              <w:t>D4,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Pr="00B342E9">
                              <w:rPr>
                                <w:sz w:val="18"/>
                              </w:rPr>
                              <w:t>Z-score peak MUA for Short and Long SWRs that occurred during a sus</w:t>
                            </w:r>
                            <w:r>
                              <w:rPr>
                                <w:sz w:val="18"/>
                              </w:rPr>
                              <w:t>tained UP-state of the PFC. (</w:t>
                            </w:r>
                            <w:r w:rsidRPr="00B342E9">
                              <w:rPr>
                                <w:sz w:val="18"/>
                              </w:rPr>
                              <w:t>p=</w:t>
                            </w:r>
                            <w:r w:rsidRPr="00725650">
                              <w:rPr>
                                <w:sz w:val="18"/>
                              </w:rPr>
                              <w:t>0.023</w:t>
                            </w:r>
                            <w:r w:rsidRPr="00B342E9">
                              <w:rPr>
                                <w:sz w:val="18"/>
                              </w:rPr>
                              <w:t xml:space="preserve">, 95% CI </w:t>
                            </w:r>
                            <w:r>
                              <w:rPr>
                                <w:sz w:val="18"/>
                              </w:rPr>
                              <w:t>[-0.197 -0.023</w:t>
                            </w:r>
                            <w:r w:rsidRPr="00B342E9">
                              <w:rPr>
                                <w:sz w:val="18"/>
                              </w:rPr>
                              <w:t>], robust t-test bootstrap-t).</w:t>
                            </w:r>
                            <w:r w:rsidR="008B7314" w:rsidRPr="008B7314">
                              <w:t xml:space="preserve"> </w:t>
                            </w:r>
                            <w:r w:rsidR="008B7314" w:rsidRPr="00C713AB">
                              <w:rPr>
                                <w:b/>
                                <w:sz w:val="18"/>
                              </w:rPr>
                              <w:t>E,</w:t>
                            </w:r>
                            <w:r w:rsidR="008B7314" w:rsidRPr="008B7314">
                              <w:rPr>
                                <w:sz w:val="18"/>
                              </w:rPr>
                              <w:t xml:space="preserve"> Delta power from SWRs classified as sustained UP-States of the RTC and PFC. </w:t>
                            </w:r>
                            <w:r w:rsidR="008B7314" w:rsidRPr="00C713AB">
                              <w:rPr>
                                <w:b/>
                                <w:sz w:val="18"/>
                              </w:rPr>
                              <w:t>E1,</w:t>
                            </w:r>
                            <w:r w:rsidR="008B7314" w:rsidRPr="008B7314">
                              <w:rPr>
                                <w:sz w:val="18"/>
                              </w:rPr>
                              <w:t xml:space="preserve"> RTC and PFC Delta Power</w:t>
                            </w:r>
                            <w:r w:rsidR="009D5D74">
                              <w:rPr>
                                <w:sz w:val="18"/>
                              </w:rPr>
                              <w:t xml:space="preserve"> </w:t>
                            </w:r>
                            <w:r w:rsidR="008B7314" w:rsidRPr="008B7314">
                              <w:rPr>
                                <w:sz w:val="18"/>
                              </w:rPr>
                              <w:t>(</w:t>
                            </w:r>
                            <w:proofErr w:type="spellStart"/>
                            <w:r w:rsidR="008B7314" w:rsidRPr="008B7314">
                              <w:rPr>
                                <w:sz w:val="18"/>
                              </w:rPr>
                              <w:t>zscore</w:t>
                            </w:r>
                            <w:proofErr w:type="spellEnd"/>
                            <w:r w:rsidR="008B7314" w:rsidRPr="008B7314">
                              <w:rPr>
                                <w:sz w:val="18"/>
                              </w:rPr>
                              <w:t xml:space="preserve">), </w:t>
                            </w:r>
                            <w:r w:rsidR="008B7314" w:rsidRPr="00C713AB">
                              <w:rPr>
                                <w:b/>
                                <w:sz w:val="18"/>
                              </w:rPr>
                              <w:t>E2-E3,</w:t>
                            </w:r>
                            <w:r w:rsidR="008B7314" w:rsidRPr="008B7314">
                              <w:rPr>
                                <w:sz w:val="18"/>
                              </w:rPr>
                              <w:t xml:space="preserve"> RTC and PFC Delta power from short and long duration SWRs classified as sustained UP-States. </w:t>
                            </w:r>
                            <w:proofErr w:type="gramStart"/>
                            <w:r w:rsidR="008B7314" w:rsidRPr="008B7314">
                              <w:rPr>
                                <w:sz w:val="18"/>
                              </w:rPr>
                              <w:t>ns</w:t>
                            </w:r>
                            <w:proofErr w:type="gramEnd"/>
                            <w:r w:rsidR="008B7314" w:rsidRPr="008B7314">
                              <w:rPr>
                                <w:sz w:val="18"/>
                              </w:rPr>
                              <w:t xml:space="preserve">= p&gt;0.05, *= p ≤ 0.01. </w:t>
                            </w:r>
                            <w:r w:rsidR="008B7314" w:rsidRPr="00C713AB">
                              <w:rPr>
                                <w:b/>
                                <w:sz w:val="18"/>
                              </w:rPr>
                              <w:t>F,</w:t>
                            </w:r>
                            <w:r w:rsidR="008B7314" w:rsidRPr="008B7314">
                              <w:rPr>
                                <w:sz w:val="18"/>
                              </w:rPr>
                              <w:t xml:space="preserve"> Spindle(7-16Hz) power from SWRs classified as sustained UP-States of the RTC and PFC. </w:t>
                            </w:r>
                            <w:r w:rsidR="008B7314" w:rsidRPr="00C713AB">
                              <w:rPr>
                                <w:b/>
                                <w:sz w:val="18"/>
                              </w:rPr>
                              <w:t>F1,</w:t>
                            </w:r>
                            <w:r w:rsidR="008B7314" w:rsidRPr="008B7314">
                              <w:rPr>
                                <w:sz w:val="18"/>
                              </w:rPr>
                              <w:t xml:space="preserve"> RTC and PDFC spindle power</w:t>
                            </w:r>
                            <w:r w:rsidR="009D5D74">
                              <w:rPr>
                                <w:sz w:val="18"/>
                              </w:rPr>
                              <w:t xml:space="preserve"> </w:t>
                            </w:r>
                            <w:r w:rsidR="008B7314" w:rsidRPr="008B7314">
                              <w:rPr>
                                <w:sz w:val="18"/>
                              </w:rPr>
                              <w:t>(</w:t>
                            </w:r>
                            <w:proofErr w:type="spellStart"/>
                            <w:r w:rsidR="008B7314" w:rsidRPr="008B7314">
                              <w:rPr>
                                <w:sz w:val="18"/>
                              </w:rPr>
                              <w:t>zscore</w:t>
                            </w:r>
                            <w:proofErr w:type="spellEnd"/>
                            <w:r w:rsidR="008B7314" w:rsidRPr="008B7314">
                              <w:rPr>
                                <w:sz w:val="18"/>
                              </w:rPr>
                              <w:t xml:space="preserve">), </w:t>
                            </w:r>
                            <w:r w:rsidR="008B7314" w:rsidRPr="00C713AB">
                              <w:rPr>
                                <w:b/>
                                <w:sz w:val="18"/>
                              </w:rPr>
                              <w:t>F2-F3,</w:t>
                            </w:r>
                            <w:r w:rsidR="008B7314" w:rsidRPr="008B7314">
                              <w:rPr>
                                <w:sz w:val="18"/>
                              </w:rPr>
                              <w:t xml:space="preserve"> RTC and PFC spindle power from short and long duration SWRs classified as sustained UP-States. </w:t>
                            </w:r>
                            <w:proofErr w:type="gramStart"/>
                            <w:r w:rsidR="008B7314" w:rsidRPr="008B7314">
                              <w:rPr>
                                <w:sz w:val="18"/>
                              </w:rPr>
                              <w:t>ns</w:t>
                            </w:r>
                            <w:proofErr w:type="gramEnd"/>
                            <w:r w:rsidR="008B7314" w:rsidRPr="008B7314">
                              <w:rPr>
                                <w:sz w:val="18"/>
                              </w:rPr>
                              <w:t>= p&gt;0.05, *= p ≤ 0.01.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93DC09" id="_x0000_s1030" type="#_x0000_t202" style="position:absolute;left:0;text-align:left;margin-left:0;margin-top:18.3pt;width:517.5pt;height:110.6pt;z-index:2517145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" stroked="f">
                <v:textbox style="mso-fit-shape-to-text:t">
                  <w:txbxContent>
                    <w:p w14:paraId="06D68ADA" w14:textId="4545B54D" w:rsidR="003B081F" w:rsidRPr="009A200D" w:rsidRDefault="003B081F" w:rsidP="000404B7">
                      <w:pPr>
                        <w:jc w:val="both"/>
                        <w:rPr>
                          <w:b/>
                          <w:sz w:val="18"/>
                        </w:rPr>
                      </w:pPr>
                      <w:r w:rsidRPr="009A200D">
                        <w:rPr>
                          <w:b/>
                          <w:sz w:val="18"/>
                        </w:rPr>
                        <w:t xml:space="preserve">Supplementary Figure </w:t>
                      </w:r>
                      <w:r>
                        <w:rPr>
                          <w:b/>
                          <w:sz w:val="18"/>
                        </w:rPr>
                        <w:t>5</w:t>
                      </w:r>
                      <w:r w:rsidRPr="009A200D">
                        <w:rPr>
                          <w:b/>
                          <w:sz w:val="18"/>
                        </w:rPr>
                        <w:t xml:space="preserve">: </w:t>
                      </w:r>
                      <w:r>
                        <w:rPr>
                          <w:b/>
                          <w:sz w:val="18"/>
                        </w:rPr>
                        <w:t xml:space="preserve">Peri-event time histograms analysis for the onset of cortical Down and UP states of the RTC and PFC. A, </w:t>
                      </w:r>
                      <w:r w:rsidRPr="00A96DC4">
                        <w:rPr>
                          <w:sz w:val="18"/>
                        </w:rPr>
                        <w:t>Gaussian fit analys</w:t>
                      </w:r>
                      <w:r>
                        <w:rPr>
                          <w:sz w:val="18"/>
                        </w:rPr>
                        <w:t xml:space="preserve">is for the onset of </w:t>
                      </w:r>
                      <w:proofErr w:type="gramStart"/>
                      <w:r>
                        <w:rPr>
                          <w:sz w:val="18"/>
                        </w:rPr>
                        <w:t>Down</w:t>
                      </w:r>
                      <w:proofErr w:type="gramEnd"/>
                      <w:r>
                        <w:rPr>
                          <w:sz w:val="18"/>
                        </w:rPr>
                        <w:t xml:space="preserve"> states.</w:t>
                      </w:r>
                      <w:r w:rsidRPr="00A96DC4">
                        <w:rPr>
                          <w:sz w:val="18"/>
                        </w:rPr>
                        <w:t xml:space="preserve"> </w:t>
                      </w:r>
                      <w:r w:rsidRPr="005D4342">
                        <w:rPr>
                          <w:sz w:val="18"/>
                        </w:rPr>
                        <w:t xml:space="preserve">Gaussian fit estimation of the peak amplitude (A1), variance (A2), </w:t>
                      </w:r>
                      <w:proofErr w:type="gramStart"/>
                      <w:r w:rsidRPr="005D4342">
                        <w:rPr>
                          <w:sz w:val="18"/>
                        </w:rPr>
                        <w:t>timing</w:t>
                      </w:r>
                      <w:proofErr w:type="gramEnd"/>
                      <w:r w:rsidRPr="005D4342">
                        <w:rPr>
                          <w:sz w:val="18"/>
                        </w:rPr>
                        <w:t xml:space="preserve"> (A3), and root-mean-square deviation (A</w:t>
                      </w:r>
                      <w:r>
                        <w:rPr>
                          <w:sz w:val="18"/>
                        </w:rPr>
                        <w:t xml:space="preserve">4) for the onset of Down states. </w:t>
                      </w:r>
                      <w:r w:rsidRPr="005D4342">
                        <w:rPr>
                          <w:b/>
                          <w:sz w:val="18"/>
                        </w:rPr>
                        <w:t>B,</w:t>
                      </w:r>
                      <w:r>
                        <w:rPr>
                          <w:sz w:val="18"/>
                        </w:rPr>
                        <w:t xml:space="preserve"> Peak amplitude before (B1) and after (B2) for onset of cortical UP states of the RTC and PFC. *= </w:t>
                      </w:r>
                      <w:r w:rsidRPr="005D4342">
                        <w:rPr>
                          <w:i/>
                          <w:sz w:val="18"/>
                        </w:rPr>
                        <w:t>p</w:t>
                      </w:r>
                      <w:r>
                        <w:rPr>
                          <w:sz w:val="18"/>
                        </w:rPr>
                        <w:t xml:space="preserve">&lt;0.01, ns= </w:t>
                      </w:r>
                      <w:r w:rsidRPr="005D4342">
                        <w:rPr>
                          <w:i/>
                          <w:sz w:val="18"/>
                        </w:rPr>
                        <w:t>p</w:t>
                      </w:r>
                      <w:r>
                        <w:rPr>
                          <w:sz w:val="18"/>
                        </w:rPr>
                        <w:t xml:space="preserve">&gt;0.05. </w:t>
                      </w:r>
                      <w:r w:rsidRPr="00A427CB">
                        <w:rPr>
                          <w:b/>
                          <w:sz w:val="18"/>
                        </w:rPr>
                        <w:t>C,</w:t>
                      </w:r>
                      <w:r>
                        <w:rPr>
                          <w:sz w:val="18"/>
                        </w:rPr>
                        <w:t xml:space="preserve"> Delta power relationship relative to the peak of Down-states onsets of the RTC or PFC (</w:t>
                      </w:r>
                      <w:r w:rsidRPr="009D5D74">
                        <w:rPr>
                          <w:b/>
                          <w:sz w:val="18"/>
                        </w:rPr>
                        <w:t>C1</w:t>
                      </w:r>
                      <w:r>
                        <w:rPr>
                          <w:sz w:val="18"/>
                        </w:rPr>
                        <w:t>), or relative to the SWRs peak classified as UP to Down</w:t>
                      </w:r>
                      <w:r w:rsidR="00E34FEE">
                        <w:rPr>
                          <w:sz w:val="18"/>
                        </w:rPr>
                        <w:t xml:space="preserve"> (</w:t>
                      </w:r>
                      <w:r w:rsidR="00E34FEE" w:rsidRPr="009D5D74">
                        <w:rPr>
                          <w:b/>
                          <w:sz w:val="18"/>
                        </w:rPr>
                        <w:t>C2</w:t>
                      </w:r>
                      <w:r w:rsidR="00E34FEE">
                        <w:rPr>
                          <w:sz w:val="18"/>
                        </w:rPr>
                        <w:t>)</w:t>
                      </w:r>
                      <w:r>
                        <w:rPr>
                          <w:sz w:val="18"/>
                        </w:rPr>
                        <w:t xml:space="preserve"> SWRs of the RTC and PFC.</w:t>
                      </w:r>
                      <w:r w:rsidR="00E34FEE">
                        <w:rPr>
                          <w:sz w:val="18"/>
                        </w:rPr>
                        <w:t xml:space="preserve"> </w:t>
                      </w:r>
                      <w:r w:rsidRPr="00A427CB">
                        <w:rPr>
                          <w:b/>
                          <w:sz w:val="18"/>
                        </w:rPr>
                        <w:t>D,</w:t>
                      </w:r>
                      <w:r>
                        <w:rPr>
                          <w:sz w:val="18"/>
                        </w:rPr>
                        <w:t xml:space="preserve"> Cortical MUA from RTC and PFC during SWRs classified as sustained UP-states. SWRs were grouped into Short (&lt;65ms) and Long (&gt;100ms) SWRs based on their duration. </w:t>
                      </w:r>
                      <w:r w:rsidRPr="00A427CB">
                        <w:rPr>
                          <w:b/>
                          <w:sz w:val="18"/>
                        </w:rPr>
                        <w:t>D1,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Pr="00B342E9">
                        <w:rPr>
                          <w:sz w:val="18"/>
                        </w:rPr>
                        <w:t>Peri</w:t>
                      </w:r>
                      <w:r>
                        <w:rPr>
                          <w:sz w:val="18"/>
                        </w:rPr>
                        <w:t>-</w:t>
                      </w:r>
                      <w:r w:rsidRPr="00B342E9">
                        <w:rPr>
                          <w:sz w:val="18"/>
                        </w:rPr>
                        <w:t xml:space="preserve">event </w:t>
                      </w:r>
                      <w:r>
                        <w:rPr>
                          <w:sz w:val="18"/>
                        </w:rPr>
                        <w:t xml:space="preserve">time </w:t>
                      </w:r>
                      <w:r w:rsidRPr="00B342E9">
                        <w:rPr>
                          <w:sz w:val="18"/>
                        </w:rPr>
                        <w:t xml:space="preserve">histogram of MUA activity from RTC for Short and Long SWRs that occurred during sustained UP-states. Grey shades represent the analysis </w:t>
                      </w:r>
                      <w:r>
                        <w:rPr>
                          <w:sz w:val="18"/>
                        </w:rPr>
                        <w:t xml:space="preserve">time </w:t>
                      </w:r>
                      <w:r w:rsidRPr="00B342E9">
                        <w:rPr>
                          <w:sz w:val="18"/>
                        </w:rPr>
                        <w:t>window</w:t>
                      </w:r>
                      <w:r>
                        <w:rPr>
                          <w:sz w:val="18"/>
                        </w:rPr>
                        <w:t xml:space="preserve"> (250 ms)</w:t>
                      </w:r>
                      <w:r w:rsidRPr="00B342E9">
                        <w:rPr>
                          <w:sz w:val="18"/>
                        </w:rPr>
                        <w:t xml:space="preserve"> used to obtain the z-score peak amplit</w:t>
                      </w:r>
                      <w:r>
                        <w:rPr>
                          <w:sz w:val="18"/>
                        </w:rPr>
                        <w:t xml:space="preserve">ude from Short and Long SWRs. </w:t>
                      </w:r>
                      <w:r w:rsidRPr="00A427CB">
                        <w:rPr>
                          <w:b/>
                          <w:sz w:val="18"/>
                        </w:rPr>
                        <w:t>D2,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Pr="00B342E9">
                        <w:rPr>
                          <w:sz w:val="18"/>
                        </w:rPr>
                        <w:t>Z-score peak MUA</w:t>
                      </w:r>
                      <w:bookmarkStart w:id="18" w:name="_GoBack"/>
                      <w:bookmarkEnd w:id="18"/>
                      <w:r w:rsidRPr="00B342E9">
                        <w:rPr>
                          <w:sz w:val="18"/>
                        </w:rPr>
                        <w:t xml:space="preserve"> for Short and Long SWRs that occurred during a su</w:t>
                      </w:r>
                      <w:r>
                        <w:rPr>
                          <w:sz w:val="18"/>
                        </w:rPr>
                        <w:t>stained UP-state of the RTC. (p=0.0</w:t>
                      </w:r>
                      <w:r w:rsidRPr="00B342E9">
                        <w:rPr>
                          <w:sz w:val="18"/>
                        </w:rPr>
                        <w:t>2</w:t>
                      </w:r>
                      <w:r>
                        <w:rPr>
                          <w:sz w:val="18"/>
                        </w:rPr>
                        <w:t>0</w:t>
                      </w:r>
                      <w:r w:rsidRPr="00B342E9">
                        <w:rPr>
                          <w:sz w:val="18"/>
                        </w:rPr>
                        <w:t xml:space="preserve">, 95% CI </w:t>
                      </w:r>
                      <w:r>
                        <w:rPr>
                          <w:sz w:val="18"/>
                        </w:rPr>
                        <w:t>[-0.312 -0.019</w:t>
                      </w:r>
                      <w:r w:rsidRPr="00B342E9">
                        <w:rPr>
                          <w:sz w:val="18"/>
                        </w:rPr>
                        <w:t>], robust t-test bootstrap-t).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Pr="00A427CB">
                        <w:rPr>
                          <w:b/>
                          <w:sz w:val="18"/>
                        </w:rPr>
                        <w:t>D3,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Pr="00B342E9">
                        <w:rPr>
                          <w:sz w:val="18"/>
                        </w:rPr>
                        <w:t>Peri</w:t>
                      </w:r>
                      <w:r>
                        <w:rPr>
                          <w:sz w:val="18"/>
                        </w:rPr>
                        <w:t>-</w:t>
                      </w:r>
                      <w:r w:rsidRPr="00B342E9">
                        <w:rPr>
                          <w:sz w:val="18"/>
                        </w:rPr>
                        <w:t xml:space="preserve">event </w:t>
                      </w:r>
                      <w:r>
                        <w:rPr>
                          <w:sz w:val="18"/>
                        </w:rPr>
                        <w:t xml:space="preserve">time </w:t>
                      </w:r>
                      <w:r w:rsidRPr="00B342E9">
                        <w:rPr>
                          <w:sz w:val="18"/>
                        </w:rPr>
                        <w:t>histogram of MUA activity from PFC for Short and Long SWRs that occurred during sustained UP-states. Grey shades represent the analysis window used to obtain the z-score peak amp</w:t>
                      </w:r>
                      <w:r>
                        <w:rPr>
                          <w:sz w:val="18"/>
                        </w:rPr>
                        <w:t>litude from Short and Long SWRs.</w:t>
                      </w:r>
                      <w:r w:rsidRPr="00530408">
                        <w:rPr>
                          <w:sz w:val="18"/>
                        </w:rPr>
                        <w:t xml:space="preserve"> </w:t>
                      </w:r>
                      <w:r w:rsidRPr="00A427CB">
                        <w:rPr>
                          <w:b/>
                          <w:sz w:val="18"/>
                        </w:rPr>
                        <w:t>D4,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Pr="00B342E9">
                        <w:rPr>
                          <w:sz w:val="18"/>
                        </w:rPr>
                        <w:t>Z-score peak MUA for Short and Long SWRs that occurred during a sus</w:t>
                      </w:r>
                      <w:r>
                        <w:rPr>
                          <w:sz w:val="18"/>
                        </w:rPr>
                        <w:t>tained UP-state of the PFC. (</w:t>
                      </w:r>
                      <w:r w:rsidRPr="00B342E9">
                        <w:rPr>
                          <w:sz w:val="18"/>
                        </w:rPr>
                        <w:t>p=</w:t>
                      </w:r>
                      <w:r w:rsidRPr="00725650">
                        <w:rPr>
                          <w:sz w:val="18"/>
                        </w:rPr>
                        <w:t>0.023</w:t>
                      </w:r>
                      <w:r w:rsidRPr="00B342E9">
                        <w:rPr>
                          <w:sz w:val="18"/>
                        </w:rPr>
                        <w:t xml:space="preserve">, 95% CI </w:t>
                      </w:r>
                      <w:r>
                        <w:rPr>
                          <w:sz w:val="18"/>
                        </w:rPr>
                        <w:t>[-0.197 -0.023</w:t>
                      </w:r>
                      <w:r w:rsidRPr="00B342E9">
                        <w:rPr>
                          <w:sz w:val="18"/>
                        </w:rPr>
                        <w:t>], robust t-test bootstrap-t).</w:t>
                      </w:r>
                      <w:r w:rsidR="008B7314" w:rsidRPr="008B7314">
                        <w:t xml:space="preserve"> </w:t>
                      </w:r>
                      <w:r w:rsidR="008B7314" w:rsidRPr="00C713AB">
                        <w:rPr>
                          <w:b/>
                          <w:sz w:val="18"/>
                        </w:rPr>
                        <w:t>E,</w:t>
                      </w:r>
                      <w:r w:rsidR="008B7314" w:rsidRPr="008B7314">
                        <w:rPr>
                          <w:sz w:val="18"/>
                        </w:rPr>
                        <w:t xml:space="preserve"> Delta power from SWRs classified as sustained UP-States of the RTC and PFC. </w:t>
                      </w:r>
                      <w:r w:rsidR="008B7314" w:rsidRPr="00C713AB">
                        <w:rPr>
                          <w:b/>
                          <w:sz w:val="18"/>
                        </w:rPr>
                        <w:t>E1,</w:t>
                      </w:r>
                      <w:r w:rsidR="008B7314" w:rsidRPr="008B7314">
                        <w:rPr>
                          <w:sz w:val="18"/>
                        </w:rPr>
                        <w:t xml:space="preserve"> RTC and PFC Delta Power</w:t>
                      </w:r>
                      <w:r w:rsidR="009D5D74">
                        <w:rPr>
                          <w:sz w:val="18"/>
                        </w:rPr>
                        <w:t xml:space="preserve"> </w:t>
                      </w:r>
                      <w:r w:rsidR="008B7314" w:rsidRPr="008B7314">
                        <w:rPr>
                          <w:sz w:val="18"/>
                        </w:rPr>
                        <w:t>(</w:t>
                      </w:r>
                      <w:proofErr w:type="spellStart"/>
                      <w:r w:rsidR="008B7314" w:rsidRPr="008B7314">
                        <w:rPr>
                          <w:sz w:val="18"/>
                        </w:rPr>
                        <w:t>zscore</w:t>
                      </w:r>
                      <w:proofErr w:type="spellEnd"/>
                      <w:r w:rsidR="008B7314" w:rsidRPr="008B7314">
                        <w:rPr>
                          <w:sz w:val="18"/>
                        </w:rPr>
                        <w:t xml:space="preserve">), </w:t>
                      </w:r>
                      <w:r w:rsidR="008B7314" w:rsidRPr="00C713AB">
                        <w:rPr>
                          <w:b/>
                          <w:sz w:val="18"/>
                        </w:rPr>
                        <w:t>E2-E3,</w:t>
                      </w:r>
                      <w:r w:rsidR="008B7314" w:rsidRPr="008B7314">
                        <w:rPr>
                          <w:sz w:val="18"/>
                        </w:rPr>
                        <w:t xml:space="preserve"> RTC and PFC Delta power from short and long duration SWRs classified as sustained UP-States. </w:t>
                      </w:r>
                      <w:proofErr w:type="gramStart"/>
                      <w:r w:rsidR="008B7314" w:rsidRPr="008B7314">
                        <w:rPr>
                          <w:sz w:val="18"/>
                        </w:rPr>
                        <w:t>ns</w:t>
                      </w:r>
                      <w:proofErr w:type="gramEnd"/>
                      <w:r w:rsidR="008B7314" w:rsidRPr="008B7314">
                        <w:rPr>
                          <w:sz w:val="18"/>
                        </w:rPr>
                        <w:t xml:space="preserve">= p&gt;0.05, *= p ≤ 0.01. </w:t>
                      </w:r>
                      <w:r w:rsidR="008B7314" w:rsidRPr="00C713AB">
                        <w:rPr>
                          <w:b/>
                          <w:sz w:val="18"/>
                        </w:rPr>
                        <w:t>F,</w:t>
                      </w:r>
                      <w:r w:rsidR="008B7314" w:rsidRPr="008B7314">
                        <w:rPr>
                          <w:sz w:val="18"/>
                        </w:rPr>
                        <w:t xml:space="preserve"> Spindle(7-16Hz) power from SWRs classified as sustained UP-States of the RTC and PFC. </w:t>
                      </w:r>
                      <w:r w:rsidR="008B7314" w:rsidRPr="00C713AB">
                        <w:rPr>
                          <w:b/>
                          <w:sz w:val="18"/>
                        </w:rPr>
                        <w:t>F1,</w:t>
                      </w:r>
                      <w:r w:rsidR="008B7314" w:rsidRPr="008B7314">
                        <w:rPr>
                          <w:sz w:val="18"/>
                        </w:rPr>
                        <w:t xml:space="preserve"> RTC and PDFC spindle power</w:t>
                      </w:r>
                      <w:r w:rsidR="009D5D74">
                        <w:rPr>
                          <w:sz w:val="18"/>
                        </w:rPr>
                        <w:t xml:space="preserve"> </w:t>
                      </w:r>
                      <w:r w:rsidR="008B7314" w:rsidRPr="008B7314">
                        <w:rPr>
                          <w:sz w:val="18"/>
                        </w:rPr>
                        <w:t>(</w:t>
                      </w:r>
                      <w:proofErr w:type="spellStart"/>
                      <w:r w:rsidR="008B7314" w:rsidRPr="008B7314">
                        <w:rPr>
                          <w:sz w:val="18"/>
                        </w:rPr>
                        <w:t>zscore</w:t>
                      </w:r>
                      <w:proofErr w:type="spellEnd"/>
                      <w:r w:rsidR="008B7314" w:rsidRPr="008B7314">
                        <w:rPr>
                          <w:sz w:val="18"/>
                        </w:rPr>
                        <w:t xml:space="preserve">), </w:t>
                      </w:r>
                      <w:r w:rsidR="008B7314" w:rsidRPr="00C713AB">
                        <w:rPr>
                          <w:b/>
                          <w:sz w:val="18"/>
                        </w:rPr>
                        <w:t>F2-F3,</w:t>
                      </w:r>
                      <w:r w:rsidR="008B7314" w:rsidRPr="008B7314">
                        <w:rPr>
                          <w:sz w:val="18"/>
                        </w:rPr>
                        <w:t xml:space="preserve"> RTC and PFC spindle power from short and long duration SWRs classified as sustained UP-States. </w:t>
                      </w:r>
                      <w:proofErr w:type="gramStart"/>
                      <w:r w:rsidR="008B7314" w:rsidRPr="008B7314">
                        <w:rPr>
                          <w:sz w:val="18"/>
                        </w:rPr>
                        <w:t>ns</w:t>
                      </w:r>
                      <w:proofErr w:type="gramEnd"/>
                      <w:r w:rsidR="008B7314" w:rsidRPr="008B7314">
                        <w:rPr>
                          <w:sz w:val="18"/>
                        </w:rPr>
                        <w:t>= p&gt;0.05, *= p ≤ 0.01.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Supplementary Figure 5</w:t>
      </w:r>
    </w:p>
    <w:p w14:paraId="356A84E9" w14:textId="694C3E60" w:rsidR="004452F7" w:rsidRDefault="004452F7" w:rsidP="009A200D"/>
    <w:sectPr w:rsidR="004452F7" w:rsidSect="00E8060C">
      <w:type w:val="continuous"/>
      <w:pgSz w:w="12240" w:h="15840"/>
      <w:pgMar w:top="720" w:right="720" w:bottom="720" w:left="720" w:header="720" w:footer="720" w:gutter="0"/>
      <w:pgNumType w:start="1"/>
      <w:cols w:space="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81442"/>
    <w:multiLevelType w:val="multilevel"/>
    <w:tmpl w:val="CE88B98A"/>
    <w:lvl w:ilvl="0">
      <w:start w:val="1"/>
      <w:numFmt w:val="upperLetter"/>
      <w:lvlText w:val="%1.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4113D11"/>
    <w:multiLevelType w:val="hybridMultilevel"/>
    <w:tmpl w:val="00000000"/>
    <w:lvl w:ilvl="0" w:tplc="2952A6CA">
      <w:start w:val="1"/>
      <w:numFmt w:val="upperLetter"/>
      <w:lvlText w:val="%1."/>
      <w:lvlJc w:val="left"/>
      <w:pPr>
        <w:ind w:left="720" w:hanging="360"/>
      </w:pPr>
      <w:rPr>
        <w:sz w:val="22"/>
        <w:szCs w:val="22"/>
        <w:u w:val="none"/>
      </w:rPr>
    </w:lvl>
    <w:lvl w:ilvl="1" w:tplc="314A674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6E0C2384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EEDABF0C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B17206AE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927C0474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35705F34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A9081C0C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7E201C62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E8C1C3F"/>
    <w:multiLevelType w:val="multilevel"/>
    <w:tmpl w:val="A6AA30D2"/>
    <w:lvl w:ilvl="0">
      <w:start w:val="1"/>
      <w:numFmt w:val="upperLetter"/>
      <w:lvlText w:val="%1.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21CBCDD"/>
    <w:multiLevelType w:val="hybridMultilevel"/>
    <w:tmpl w:val="84E6EA8A"/>
    <w:lvl w:ilvl="0" w:tplc="3C3E68D6">
      <w:start w:val="1"/>
      <w:numFmt w:val="upperLetter"/>
      <w:pStyle w:val="Heading2"/>
      <w:lvlText w:val="%1."/>
      <w:lvlJc w:val="left"/>
      <w:pPr>
        <w:ind w:left="1440" w:hanging="360"/>
      </w:pPr>
      <w:rPr>
        <w:sz w:val="22"/>
        <w:szCs w:val="22"/>
        <w:u w:val="none"/>
      </w:rPr>
    </w:lvl>
    <w:lvl w:ilvl="1" w:tplc="E0F0F98A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E92E1E78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52C6C8C8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5C3285C8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BF5CE6C4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9AFC2E9C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799E0664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8632D69E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2004928"/>
    <w:multiLevelType w:val="hybridMultilevel"/>
    <w:tmpl w:val="7EBA0442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aperpile-clusterType" w:val="normal"/>
    <w:docVar w:name="paperpile-doc-id" w:val="X649L799H189E811"/>
    <w:docVar w:name="paperpile-doc-name" w:val="lm_sleep_manuscript_rev1_1.docx"/>
    <w:docVar w:name="paperpile-includeDoi" w:val="false"/>
    <w:docVar w:name="paperpile-styleFile" w:val="chicago-author-date.csl"/>
    <w:docVar w:name="paperpile-styleId" w:val="pp-chicago-author-date"/>
    <w:docVar w:name="paperpile-styleLabel" w:val="Chicago Manual of Style 17th edition (author-date)"/>
    <w:docVar w:name="paperpile-styleLocale" w:val="default"/>
  </w:docVars>
  <w:rsids>
    <w:rsidRoot w:val="00CC0265"/>
    <w:rsid w:val="000009B2"/>
    <w:rsid w:val="00007626"/>
    <w:rsid w:val="000112F6"/>
    <w:rsid w:val="00014789"/>
    <w:rsid w:val="00025F1C"/>
    <w:rsid w:val="000304D2"/>
    <w:rsid w:val="00031E2C"/>
    <w:rsid w:val="00033DA5"/>
    <w:rsid w:val="00035126"/>
    <w:rsid w:val="000404B7"/>
    <w:rsid w:val="000406DA"/>
    <w:rsid w:val="000435E0"/>
    <w:rsid w:val="000440DE"/>
    <w:rsid w:val="0004496E"/>
    <w:rsid w:val="00050BC0"/>
    <w:rsid w:val="0006619A"/>
    <w:rsid w:val="0008019D"/>
    <w:rsid w:val="00080476"/>
    <w:rsid w:val="0008252E"/>
    <w:rsid w:val="000843F8"/>
    <w:rsid w:val="00091320"/>
    <w:rsid w:val="00096ADA"/>
    <w:rsid w:val="000978E4"/>
    <w:rsid w:val="000A0CDE"/>
    <w:rsid w:val="000A48EA"/>
    <w:rsid w:val="000C0CC9"/>
    <w:rsid w:val="000C3527"/>
    <w:rsid w:val="000D3E55"/>
    <w:rsid w:val="000E0CA1"/>
    <w:rsid w:val="000E0E77"/>
    <w:rsid w:val="000E2132"/>
    <w:rsid w:val="000F1EB3"/>
    <w:rsid w:val="000F347F"/>
    <w:rsid w:val="000F62A1"/>
    <w:rsid w:val="000F6434"/>
    <w:rsid w:val="000F6980"/>
    <w:rsid w:val="00102324"/>
    <w:rsid w:val="00102975"/>
    <w:rsid w:val="0010411E"/>
    <w:rsid w:val="00110C01"/>
    <w:rsid w:val="00111D3F"/>
    <w:rsid w:val="00113F27"/>
    <w:rsid w:val="00123BEF"/>
    <w:rsid w:val="00131205"/>
    <w:rsid w:val="00142CB7"/>
    <w:rsid w:val="0014302C"/>
    <w:rsid w:val="00144F3E"/>
    <w:rsid w:val="00146A7E"/>
    <w:rsid w:val="001541FF"/>
    <w:rsid w:val="00161A8F"/>
    <w:rsid w:val="00162777"/>
    <w:rsid w:val="00163AF9"/>
    <w:rsid w:val="001664B9"/>
    <w:rsid w:val="00167647"/>
    <w:rsid w:val="00170D61"/>
    <w:rsid w:val="001715F7"/>
    <w:rsid w:val="00192F10"/>
    <w:rsid w:val="00197C93"/>
    <w:rsid w:val="001A2511"/>
    <w:rsid w:val="001A3D1A"/>
    <w:rsid w:val="001A4431"/>
    <w:rsid w:val="001A47F4"/>
    <w:rsid w:val="001A7972"/>
    <w:rsid w:val="001B0EAE"/>
    <w:rsid w:val="001B1627"/>
    <w:rsid w:val="001C0216"/>
    <w:rsid w:val="001C668A"/>
    <w:rsid w:val="001C70C5"/>
    <w:rsid w:val="001D169E"/>
    <w:rsid w:val="001E2141"/>
    <w:rsid w:val="001E6398"/>
    <w:rsid w:val="001E7FF0"/>
    <w:rsid w:val="001F0E3D"/>
    <w:rsid w:val="001F1F26"/>
    <w:rsid w:val="001F2437"/>
    <w:rsid w:val="001F3FC1"/>
    <w:rsid w:val="001F7649"/>
    <w:rsid w:val="00204097"/>
    <w:rsid w:val="002079F0"/>
    <w:rsid w:val="002104B5"/>
    <w:rsid w:val="00217EEC"/>
    <w:rsid w:val="00234DBE"/>
    <w:rsid w:val="00235980"/>
    <w:rsid w:val="002365AB"/>
    <w:rsid w:val="00241071"/>
    <w:rsid w:val="00242964"/>
    <w:rsid w:val="002449BF"/>
    <w:rsid w:val="002469A2"/>
    <w:rsid w:val="00261D6F"/>
    <w:rsid w:val="00267A2A"/>
    <w:rsid w:val="00271CE2"/>
    <w:rsid w:val="00276589"/>
    <w:rsid w:val="0029584A"/>
    <w:rsid w:val="002975C7"/>
    <w:rsid w:val="00297A26"/>
    <w:rsid w:val="002A05AB"/>
    <w:rsid w:val="002A0EA6"/>
    <w:rsid w:val="002A289E"/>
    <w:rsid w:val="002A3387"/>
    <w:rsid w:val="002B3ADB"/>
    <w:rsid w:val="002B4BB3"/>
    <w:rsid w:val="002B5C26"/>
    <w:rsid w:val="002D007F"/>
    <w:rsid w:val="002E0009"/>
    <w:rsid w:val="002F19E3"/>
    <w:rsid w:val="002F3459"/>
    <w:rsid w:val="0030129A"/>
    <w:rsid w:val="00310FCA"/>
    <w:rsid w:val="003146D2"/>
    <w:rsid w:val="00321B14"/>
    <w:rsid w:val="003242F6"/>
    <w:rsid w:val="00330823"/>
    <w:rsid w:val="0033204D"/>
    <w:rsid w:val="0033212A"/>
    <w:rsid w:val="00351A2D"/>
    <w:rsid w:val="003520D3"/>
    <w:rsid w:val="00363C36"/>
    <w:rsid w:val="00366997"/>
    <w:rsid w:val="003775B3"/>
    <w:rsid w:val="003823AD"/>
    <w:rsid w:val="00382F51"/>
    <w:rsid w:val="003B079D"/>
    <w:rsid w:val="003B081F"/>
    <w:rsid w:val="003B7678"/>
    <w:rsid w:val="003D3395"/>
    <w:rsid w:val="003D7DFD"/>
    <w:rsid w:val="003E07B8"/>
    <w:rsid w:val="003E196A"/>
    <w:rsid w:val="003E5208"/>
    <w:rsid w:val="003F63E1"/>
    <w:rsid w:val="00400B27"/>
    <w:rsid w:val="004041A3"/>
    <w:rsid w:val="004071CB"/>
    <w:rsid w:val="00413147"/>
    <w:rsid w:val="00416F75"/>
    <w:rsid w:val="004221A8"/>
    <w:rsid w:val="00422699"/>
    <w:rsid w:val="00423937"/>
    <w:rsid w:val="004365D1"/>
    <w:rsid w:val="00442C99"/>
    <w:rsid w:val="004436CC"/>
    <w:rsid w:val="004452F7"/>
    <w:rsid w:val="00446ECE"/>
    <w:rsid w:val="00452339"/>
    <w:rsid w:val="004572F2"/>
    <w:rsid w:val="00461EE2"/>
    <w:rsid w:val="004651B8"/>
    <w:rsid w:val="00467D50"/>
    <w:rsid w:val="00472EAD"/>
    <w:rsid w:val="00473A8C"/>
    <w:rsid w:val="00473DC5"/>
    <w:rsid w:val="00476ED8"/>
    <w:rsid w:val="00476FC8"/>
    <w:rsid w:val="004874B4"/>
    <w:rsid w:val="00487DFF"/>
    <w:rsid w:val="00494D86"/>
    <w:rsid w:val="004A5519"/>
    <w:rsid w:val="004B3354"/>
    <w:rsid w:val="004B4E4E"/>
    <w:rsid w:val="004D4BFE"/>
    <w:rsid w:val="004F7FF7"/>
    <w:rsid w:val="00513F80"/>
    <w:rsid w:val="0051660A"/>
    <w:rsid w:val="00520474"/>
    <w:rsid w:val="00522AB9"/>
    <w:rsid w:val="00522AEB"/>
    <w:rsid w:val="00526321"/>
    <w:rsid w:val="005279A0"/>
    <w:rsid w:val="00530408"/>
    <w:rsid w:val="005462FA"/>
    <w:rsid w:val="00554390"/>
    <w:rsid w:val="005566F4"/>
    <w:rsid w:val="00577E21"/>
    <w:rsid w:val="005927A4"/>
    <w:rsid w:val="0059345E"/>
    <w:rsid w:val="00597847"/>
    <w:rsid w:val="005A126A"/>
    <w:rsid w:val="005A3F21"/>
    <w:rsid w:val="005B3113"/>
    <w:rsid w:val="005B5C46"/>
    <w:rsid w:val="005C49A2"/>
    <w:rsid w:val="005C4DD3"/>
    <w:rsid w:val="005D09E6"/>
    <w:rsid w:val="005D4342"/>
    <w:rsid w:val="005E5F5D"/>
    <w:rsid w:val="005F6684"/>
    <w:rsid w:val="005F66B8"/>
    <w:rsid w:val="00606515"/>
    <w:rsid w:val="006068AF"/>
    <w:rsid w:val="00612DD4"/>
    <w:rsid w:val="00617AB9"/>
    <w:rsid w:val="00621F24"/>
    <w:rsid w:val="006227F5"/>
    <w:rsid w:val="00623DDC"/>
    <w:rsid w:val="00625416"/>
    <w:rsid w:val="0063002F"/>
    <w:rsid w:val="006361D4"/>
    <w:rsid w:val="00637F77"/>
    <w:rsid w:val="00641233"/>
    <w:rsid w:val="00643C40"/>
    <w:rsid w:val="00646023"/>
    <w:rsid w:val="006474D8"/>
    <w:rsid w:val="0064788D"/>
    <w:rsid w:val="0065153B"/>
    <w:rsid w:val="0065267F"/>
    <w:rsid w:val="0065744E"/>
    <w:rsid w:val="00657E4C"/>
    <w:rsid w:val="006668F4"/>
    <w:rsid w:val="006732D8"/>
    <w:rsid w:val="006773E7"/>
    <w:rsid w:val="0068039F"/>
    <w:rsid w:val="006B5B2F"/>
    <w:rsid w:val="006C4AC8"/>
    <w:rsid w:val="006C5786"/>
    <w:rsid w:val="006C7AE1"/>
    <w:rsid w:val="006D0AC4"/>
    <w:rsid w:val="006D1027"/>
    <w:rsid w:val="006D2B0F"/>
    <w:rsid w:val="006D3BF1"/>
    <w:rsid w:val="006D4C81"/>
    <w:rsid w:val="006E3AB8"/>
    <w:rsid w:val="006E735A"/>
    <w:rsid w:val="006F319F"/>
    <w:rsid w:val="00707F4F"/>
    <w:rsid w:val="00707F90"/>
    <w:rsid w:val="00722540"/>
    <w:rsid w:val="00723DE9"/>
    <w:rsid w:val="00725650"/>
    <w:rsid w:val="0073007E"/>
    <w:rsid w:val="00735AC7"/>
    <w:rsid w:val="00745AA9"/>
    <w:rsid w:val="00745E4D"/>
    <w:rsid w:val="00752E11"/>
    <w:rsid w:val="007735EB"/>
    <w:rsid w:val="007850ED"/>
    <w:rsid w:val="007861AC"/>
    <w:rsid w:val="00787B87"/>
    <w:rsid w:val="00790EE0"/>
    <w:rsid w:val="007A5643"/>
    <w:rsid w:val="007A7670"/>
    <w:rsid w:val="007B7F25"/>
    <w:rsid w:val="007C271F"/>
    <w:rsid w:val="007C508B"/>
    <w:rsid w:val="007D147D"/>
    <w:rsid w:val="007D65EB"/>
    <w:rsid w:val="007E580B"/>
    <w:rsid w:val="007F4BF2"/>
    <w:rsid w:val="007F54B7"/>
    <w:rsid w:val="00807AAB"/>
    <w:rsid w:val="008123AB"/>
    <w:rsid w:val="008146C0"/>
    <w:rsid w:val="0081571D"/>
    <w:rsid w:val="00825E80"/>
    <w:rsid w:val="008321DE"/>
    <w:rsid w:val="00832AB3"/>
    <w:rsid w:val="008355F8"/>
    <w:rsid w:val="00835A02"/>
    <w:rsid w:val="00836049"/>
    <w:rsid w:val="00840F0E"/>
    <w:rsid w:val="00841DE5"/>
    <w:rsid w:val="00843C83"/>
    <w:rsid w:val="00844795"/>
    <w:rsid w:val="00847BBE"/>
    <w:rsid w:val="008671BC"/>
    <w:rsid w:val="00873111"/>
    <w:rsid w:val="00885C0D"/>
    <w:rsid w:val="008A3C0D"/>
    <w:rsid w:val="008A6EAF"/>
    <w:rsid w:val="008B0C70"/>
    <w:rsid w:val="008B42B5"/>
    <w:rsid w:val="008B7314"/>
    <w:rsid w:val="008D23F4"/>
    <w:rsid w:val="008D3242"/>
    <w:rsid w:val="008E4ACC"/>
    <w:rsid w:val="00905402"/>
    <w:rsid w:val="00910C7F"/>
    <w:rsid w:val="00911477"/>
    <w:rsid w:val="00911CA6"/>
    <w:rsid w:val="00912CA1"/>
    <w:rsid w:val="00922E37"/>
    <w:rsid w:val="00930B47"/>
    <w:rsid w:val="0093666F"/>
    <w:rsid w:val="00943886"/>
    <w:rsid w:val="0094593D"/>
    <w:rsid w:val="00945ABA"/>
    <w:rsid w:val="0095331E"/>
    <w:rsid w:val="00957BAD"/>
    <w:rsid w:val="00962720"/>
    <w:rsid w:val="00966A8C"/>
    <w:rsid w:val="00974FFA"/>
    <w:rsid w:val="009812A0"/>
    <w:rsid w:val="00991202"/>
    <w:rsid w:val="009A200D"/>
    <w:rsid w:val="009A20C1"/>
    <w:rsid w:val="009A6AB6"/>
    <w:rsid w:val="009A7D06"/>
    <w:rsid w:val="009B0CB9"/>
    <w:rsid w:val="009B2AE8"/>
    <w:rsid w:val="009C12C3"/>
    <w:rsid w:val="009C371F"/>
    <w:rsid w:val="009C3835"/>
    <w:rsid w:val="009D5D74"/>
    <w:rsid w:val="009D6113"/>
    <w:rsid w:val="009E0718"/>
    <w:rsid w:val="009F13E3"/>
    <w:rsid w:val="00A02E09"/>
    <w:rsid w:val="00A0466F"/>
    <w:rsid w:val="00A050FF"/>
    <w:rsid w:val="00A30EC2"/>
    <w:rsid w:val="00A34D01"/>
    <w:rsid w:val="00A358FC"/>
    <w:rsid w:val="00A36B3C"/>
    <w:rsid w:val="00A40870"/>
    <w:rsid w:val="00A427CB"/>
    <w:rsid w:val="00A527C1"/>
    <w:rsid w:val="00A6497D"/>
    <w:rsid w:val="00A7325F"/>
    <w:rsid w:val="00A76609"/>
    <w:rsid w:val="00A81A76"/>
    <w:rsid w:val="00A947FE"/>
    <w:rsid w:val="00A96DC4"/>
    <w:rsid w:val="00AA1121"/>
    <w:rsid w:val="00AA32F8"/>
    <w:rsid w:val="00AA3E1A"/>
    <w:rsid w:val="00AB4656"/>
    <w:rsid w:val="00AC4291"/>
    <w:rsid w:val="00AC4E6D"/>
    <w:rsid w:val="00AD351F"/>
    <w:rsid w:val="00AD4274"/>
    <w:rsid w:val="00AE27B1"/>
    <w:rsid w:val="00AE2CA8"/>
    <w:rsid w:val="00AE4FB1"/>
    <w:rsid w:val="00AE5857"/>
    <w:rsid w:val="00B00732"/>
    <w:rsid w:val="00B0587F"/>
    <w:rsid w:val="00B07605"/>
    <w:rsid w:val="00B07B4A"/>
    <w:rsid w:val="00B1081A"/>
    <w:rsid w:val="00B134FB"/>
    <w:rsid w:val="00B13B3E"/>
    <w:rsid w:val="00B14600"/>
    <w:rsid w:val="00B15D26"/>
    <w:rsid w:val="00B16D62"/>
    <w:rsid w:val="00B16ECF"/>
    <w:rsid w:val="00B209CD"/>
    <w:rsid w:val="00B307D1"/>
    <w:rsid w:val="00B3197A"/>
    <w:rsid w:val="00B31B55"/>
    <w:rsid w:val="00B331B5"/>
    <w:rsid w:val="00B342E9"/>
    <w:rsid w:val="00B35C79"/>
    <w:rsid w:val="00B37F14"/>
    <w:rsid w:val="00B43039"/>
    <w:rsid w:val="00B43960"/>
    <w:rsid w:val="00B52A2A"/>
    <w:rsid w:val="00B557C5"/>
    <w:rsid w:val="00B60BA6"/>
    <w:rsid w:val="00B60C90"/>
    <w:rsid w:val="00B63A07"/>
    <w:rsid w:val="00B67E66"/>
    <w:rsid w:val="00B718F1"/>
    <w:rsid w:val="00B8012B"/>
    <w:rsid w:val="00B835F6"/>
    <w:rsid w:val="00B87020"/>
    <w:rsid w:val="00B938BA"/>
    <w:rsid w:val="00B97954"/>
    <w:rsid w:val="00BA2D89"/>
    <w:rsid w:val="00BA4D9D"/>
    <w:rsid w:val="00BC1AFA"/>
    <w:rsid w:val="00BC1B43"/>
    <w:rsid w:val="00BC7B7E"/>
    <w:rsid w:val="00BD46E0"/>
    <w:rsid w:val="00BE0D2E"/>
    <w:rsid w:val="00BF48A5"/>
    <w:rsid w:val="00C013E9"/>
    <w:rsid w:val="00C0366E"/>
    <w:rsid w:val="00C25530"/>
    <w:rsid w:val="00C36E26"/>
    <w:rsid w:val="00C43E3C"/>
    <w:rsid w:val="00C471E8"/>
    <w:rsid w:val="00C713AB"/>
    <w:rsid w:val="00C72099"/>
    <w:rsid w:val="00C739DA"/>
    <w:rsid w:val="00C851A0"/>
    <w:rsid w:val="00C85852"/>
    <w:rsid w:val="00C9562D"/>
    <w:rsid w:val="00CA6054"/>
    <w:rsid w:val="00CB1A4A"/>
    <w:rsid w:val="00CB5CAC"/>
    <w:rsid w:val="00CB79E4"/>
    <w:rsid w:val="00CC0265"/>
    <w:rsid w:val="00CC54B1"/>
    <w:rsid w:val="00CC5816"/>
    <w:rsid w:val="00CD0313"/>
    <w:rsid w:val="00CD37F4"/>
    <w:rsid w:val="00CE174D"/>
    <w:rsid w:val="00CE21DE"/>
    <w:rsid w:val="00CE4E4B"/>
    <w:rsid w:val="00CF6854"/>
    <w:rsid w:val="00D0122D"/>
    <w:rsid w:val="00D03672"/>
    <w:rsid w:val="00D03909"/>
    <w:rsid w:val="00D041E6"/>
    <w:rsid w:val="00D16035"/>
    <w:rsid w:val="00D235EF"/>
    <w:rsid w:val="00D24B82"/>
    <w:rsid w:val="00D330D5"/>
    <w:rsid w:val="00D369B3"/>
    <w:rsid w:val="00D36FC7"/>
    <w:rsid w:val="00D40175"/>
    <w:rsid w:val="00D503D0"/>
    <w:rsid w:val="00D5365D"/>
    <w:rsid w:val="00D555F7"/>
    <w:rsid w:val="00D61A54"/>
    <w:rsid w:val="00D810A3"/>
    <w:rsid w:val="00D82622"/>
    <w:rsid w:val="00D84E7D"/>
    <w:rsid w:val="00D853E1"/>
    <w:rsid w:val="00D94A41"/>
    <w:rsid w:val="00D973FB"/>
    <w:rsid w:val="00DA1793"/>
    <w:rsid w:val="00DA25C8"/>
    <w:rsid w:val="00DA331C"/>
    <w:rsid w:val="00DB06F4"/>
    <w:rsid w:val="00DB0D5C"/>
    <w:rsid w:val="00DB107F"/>
    <w:rsid w:val="00DC1333"/>
    <w:rsid w:val="00DC66F6"/>
    <w:rsid w:val="00DD1FE7"/>
    <w:rsid w:val="00DD4CFA"/>
    <w:rsid w:val="00DE34EF"/>
    <w:rsid w:val="00DE5456"/>
    <w:rsid w:val="00DE7178"/>
    <w:rsid w:val="00DE7539"/>
    <w:rsid w:val="00E013CB"/>
    <w:rsid w:val="00E12689"/>
    <w:rsid w:val="00E13258"/>
    <w:rsid w:val="00E14EA7"/>
    <w:rsid w:val="00E15761"/>
    <w:rsid w:val="00E15C81"/>
    <w:rsid w:val="00E22C0E"/>
    <w:rsid w:val="00E22C6B"/>
    <w:rsid w:val="00E34FEE"/>
    <w:rsid w:val="00E50E50"/>
    <w:rsid w:val="00E574BE"/>
    <w:rsid w:val="00E6004F"/>
    <w:rsid w:val="00E616E5"/>
    <w:rsid w:val="00E7375D"/>
    <w:rsid w:val="00E739CA"/>
    <w:rsid w:val="00E75A70"/>
    <w:rsid w:val="00E75AB2"/>
    <w:rsid w:val="00E77E61"/>
    <w:rsid w:val="00E8060C"/>
    <w:rsid w:val="00E818CA"/>
    <w:rsid w:val="00E86DCF"/>
    <w:rsid w:val="00E90C64"/>
    <w:rsid w:val="00EA5C30"/>
    <w:rsid w:val="00EB5ABA"/>
    <w:rsid w:val="00EB5BF3"/>
    <w:rsid w:val="00EC41AE"/>
    <w:rsid w:val="00EC4DCD"/>
    <w:rsid w:val="00EC68BE"/>
    <w:rsid w:val="00ED07DA"/>
    <w:rsid w:val="00ED0D15"/>
    <w:rsid w:val="00ED3CF4"/>
    <w:rsid w:val="00ED689E"/>
    <w:rsid w:val="00EE3DCC"/>
    <w:rsid w:val="00EF1760"/>
    <w:rsid w:val="00EF6413"/>
    <w:rsid w:val="00F04177"/>
    <w:rsid w:val="00F072BF"/>
    <w:rsid w:val="00F076F0"/>
    <w:rsid w:val="00F14FE8"/>
    <w:rsid w:val="00F30E18"/>
    <w:rsid w:val="00F424A6"/>
    <w:rsid w:val="00F44EA3"/>
    <w:rsid w:val="00F47E2B"/>
    <w:rsid w:val="00F53D5B"/>
    <w:rsid w:val="00F56E15"/>
    <w:rsid w:val="00F615E8"/>
    <w:rsid w:val="00F70CC9"/>
    <w:rsid w:val="00F73BAD"/>
    <w:rsid w:val="00F863F3"/>
    <w:rsid w:val="00FA0FDA"/>
    <w:rsid w:val="00FA2BEB"/>
    <w:rsid w:val="00FA7C07"/>
    <w:rsid w:val="00FC1F79"/>
    <w:rsid w:val="00FD2BAA"/>
    <w:rsid w:val="00FD7448"/>
    <w:rsid w:val="00FE2C35"/>
    <w:rsid w:val="00FE4652"/>
    <w:rsid w:val="00FF688A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3AB3F"/>
  <w15:docId w15:val="{3CA13C8A-1DDC-4DA9-B3C0-CC9CACF0E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rsid w:val="00F44EA3"/>
    <w:pPr>
      <w:keepNext/>
      <w:keepLines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rsid w:val="00F44EA3"/>
    <w:pPr>
      <w:keepNext/>
      <w:keepLines/>
      <w:numPr>
        <w:numId w:val="2"/>
      </w:numPr>
      <w:spacing w:before="360" w:after="120"/>
      <w:ind w:left="720"/>
      <w:outlineLvl w:val="1"/>
    </w:pPr>
    <w:rPr>
      <w:b/>
      <w:szCs w:val="32"/>
    </w:rPr>
  </w:style>
  <w:style w:type="paragraph" w:styleId="Heading3">
    <w:name w:val="heading 3"/>
    <w:basedOn w:val="Normal"/>
    <w:next w:val="Normal"/>
    <w:link w:val="Heading3Char"/>
    <w:rsid w:val="00F44EA3"/>
    <w:pPr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link w:val="SubtitleChar"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C4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C4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00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002F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1F7649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A358F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358FC"/>
  </w:style>
  <w:style w:type="numbering" w:customStyle="1" w:styleId="NoList1">
    <w:name w:val="No List1"/>
    <w:next w:val="NoList"/>
    <w:uiPriority w:val="99"/>
    <w:semiHidden/>
    <w:unhideWhenUsed/>
    <w:rsid w:val="00A34D01"/>
  </w:style>
  <w:style w:type="character" w:customStyle="1" w:styleId="Heading1Char">
    <w:name w:val="Heading 1 Char"/>
    <w:basedOn w:val="DefaultParagraphFont"/>
    <w:link w:val="Heading1"/>
    <w:rsid w:val="00F44EA3"/>
    <w:rPr>
      <w:b/>
    </w:rPr>
  </w:style>
  <w:style w:type="character" w:customStyle="1" w:styleId="Heading2Char">
    <w:name w:val="Heading 2 Char"/>
    <w:basedOn w:val="DefaultParagraphFont"/>
    <w:link w:val="Heading2"/>
    <w:rsid w:val="00F44EA3"/>
    <w:rPr>
      <w:b/>
      <w:szCs w:val="32"/>
    </w:rPr>
  </w:style>
  <w:style w:type="character" w:customStyle="1" w:styleId="Heading3Char">
    <w:name w:val="Heading 3 Char"/>
    <w:basedOn w:val="DefaultParagraphFont"/>
    <w:link w:val="Heading3"/>
    <w:rsid w:val="00F44EA3"/>
    <w:rPr>
      <w:b/>
    </w:rPr>
  </w:style>
  <w:style w:type="character" w:customStyle="1" w:styleId="Heading4Char">
    <w:name w:val="Heading 4 Char"/>
    <w:basedOn w:val="DefaultParagraphFont"/>
    <w:link w:val="Heading4"/>
    <w:rsid w:val="00A34D01"/>
    <w:rPr>
      <w:color w:val="666666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A34D01"/>
    <w:rPr>
      <w:color w:val="666666"/>
    </w:rPr>
  </w:style>
  <w:style w:type="character" w:customStyle="1" w:styleId="Heading6Char">
    <w:name w:val="Heading 6 Char"/>
    <w:basedOn w:val="DefaultParagraphFont"/>
    <w:link w:val="Heading6"/>
    <w:rsid w:val="00A34D01"/>
    <w:rPr>
      <w:i/>
      <w:color w:val="666666"/>
    </w:rPr>
  </w:style>
  <w:style w:type="character" w:customStyle="1" w:styleId="TitleChar">
    <w:name w:val="Title Char"/>
    <w:basedOn w:val="DefaultParagraphFont"/>
    <w:link w:val="Title"/>
    <w:rsid w:val="00A34D01"/>
    <w:rPr>
      <w:sz w:val="52"/>
      <w:szCs w:val="52"/>
    </w:rPr>
  </w:style>
  <w:style w:type="character" w:customStyle="1" w:styleId="SubtitleChar">
    <w:name w:val="Subtitle Char"/>
    <w:basedOn w:val="DefaultParagraphFont"/>
    <w:link w:val="Subtitle"/>
    <w:rsid w:val="00A34D01"/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AA11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80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E818CA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0009B2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d45b9a-94ea-416c-8317-8824227a86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13A82A75922844A0B94BB0473F92D3" ma:contentTypeVersion="14" ma:contentTypeDescription="Create a new document." ma:contentTypeScope="" ma:versionID="9b04aa107c07bc8b31b2a4b944ef20f9">
  <xsd:schema xmlns:xsd="http://www.w3.org/2001/XMLSchema" xmlns:xs="http://www.w3.org/2001/XMLSchema" xmlns:p="http://schemas.microsoft.com/office/2006/metadata/properties" xmlns:ns3="c4d45b9a-94ea-416c-8317-8824227a86d0" xmlns:ns4="51cc84eb-1f46-47eb-8e13-9c15859a96e6" targetNamespace="http://schemas.microsoft.com/office/2006/metadata/properties" ma:root="true" ma:fieldsID="8f6d27c532579b7f68f31128cbc5cc9b" ns3:_="" ns4:_="">
    <xsd:import namespace="c4d45b9a-94ea-416c-8317-8824227a86d0"/>
    <xsd:import namespace="51cc84eb-1f46-47eb-8e13-9c15859a96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45b9a-94ea-416c-8317-8824227a86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c84eb-1f46-47eb-8e13-9c15859a96e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23B47-1553-4F57-95DE-CA69BEEE6369}">
  <ds:schemaRefs>
    <ds:schemaRef ds:uri="http://schemas.microsoft.com/office/2006/metadata/properties"/>
    <ds:schemaRef ds:uri="http://schemas.microsoft.com/office/infopath/2007/PartnerControls"/>
    <ds:schemaRef ds:uri="c4d45b9a-94ea-416c-8317-8824227a86d0"/>
  </ds:schemaRefs>
</ds:datastoreItem>
</file>

<file path=customXml/itemProps2.xml><?xml version="1.0" encoding="utf-8"?>
<ds:datastoreItem xmlns:ds="http://schemas.openxmlformats.org/officeDocument/2006/customXml" ds:itemID="{4A889527-EFDF-4D0F-BB25-59E4699858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17BB60-D73D-4568-BD00-740DCB17C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45b9a-94ea-416c-8317-8824227a86d0"/>
    <ds:schemaRef ds:uri="51cc84eb-1f46-47eb-8e13-9c15859a96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F78F47-1960-4F6D-BDE3-F147A1F2E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Pedro Feliciano</dc:creator>
  <cp:lastModifiedBy>Microsoft account</cp:lastModifiedBy>
  <cp:revision>5</cp:revision>
  <cp:lastPrinted>2023-08-23T06:05:00Z</cp:lastPrinted>
  <dcterms:created xsi:type="dcterms:W3CDTF">2023-08-28T20:42:00Z</dcterms:created>
  <dcterms:modified xsi:type="dcterms:W3CDTF">2023-08-28T20:57:00Z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0x0101008413A82A75922844A0B94BB0473F92D3</vt:lpwstr>
  </property>
</Properties>
</file>